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30259" name="Picture">
</wp:docPr>
                  <a:graphic>
                    <a:graphicData uri="http://schemas.openxmlformats.org/drawingml/2006/picture">
                      <pic:pic>
                        <pic:nvPicPr>
                          <pic:cNvPr id="158823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145502" name="Picture">
</wp:docPr>
                  <a:graphic>
                    <a:graphicData uri="http://schemas.openxmlformats.org/drawingml/2006/picture">
                      <pic:pic>
                        <pic:nvPicPr>
                          <pic:cNvPr id="1498145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891973" name="Picture">
</wp:docPr>
                        <a:graphic>
                          <a:graphicData uri="http://schemas.openxmlformats.org/drawingml/2006/picture">
                            <pic:pic>
                              <pic:nvPicPr>
                                <pic:cNvPr id="438891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Allonzier-la-Caille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49688" name="Picture">
</wp:docPr>
                  <a:graphic>
                    <a:graphicData uri="http://schemas.openxmlformats.org/drawingml/2006/picture">
                      <pic:pic>
                        <pic:nvPicPr>
                          <pic:cNvPr id="90449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277017" name="Picture">
</wp:docPr>
                  <a:graphic>
                    <a:graphicData uri="http://schemas.openxmlformats.org/drawingml/2006/picture">
                      <pic:pic>
                        <pic:nvPicPr>
                          <pic:cNvPr id="574277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70160" name="Picture">
</wp:docPr>
                  <a:graphic>
                    <a:graphicData uri="http://schemas.openxmlformats.org/drawingml/2006/picture">
                      <pic:pic>
                        <pic:nvPicPr>
                          <pic:cNvPr id="160857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882782" name="Picture">
</wp:docPr>
                  <a:graphic>
                    <a:graphicData uri="http://schemas.openxmlformats.org/drawingml/2006/picture">
                      <pic:pic>
                        <pic:nvPicPr>
                          <pic:cNvPr id="48088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75649" name="Picture">
</wp:docPr>
                  <a:graphic>
                    <a:graphicData uri="http://schemas.openxmlformats.org/drawingml/2006/picture">
                      <pic:pic>
                        <pic:nvPicPr>
                          <pic:cNvPr id="160087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51640" name="Picture">
</wp:docPr>
                        <a:graphic>
                          <a:graphicData uri="http://schemas.openxmlformats.org/drawingml/2006/picture">
                            <pic:pic>
                              <pic:nvPicPr>
                                <pic:cNvPr id="444251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70888" name="Picture">
</wp:docPr>
                        <a:graphic>
                          <a:graphicData uri="http://schemas.openxmlformats.org/drawingml/2006/picture">
                            <pic:pic>
                              <pic:nvPicPr>
                                <pic:cNvPr id="1674970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73448" name="Picture">
</wp:docPr>
                        <a:graphic>
                          <a:graphicData uri="http://schemas.openxmlformats.org/drawingml/2006/picture">
                            <pic:pic>
                              <pic:nvPicPr>
                                <pic:cNvPr id="1029973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88089" name="Picture">
</wp:docPr>
                        <a:graphic>
                          <a:graphicData uri="http://schemas.openxmlformats.org/drawingml/2006/picture">
                            <pic:pic>
                              <pic:nvPicPr>
                                <pic:cNvPr id="192588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73541" name="Picture">
</wp:docPr>
                        <a:graphic>
                          <a:graphicData uri="http://schemas.openxmlformats.org/drawingml/2006/picture">
                            <pic:pic>
                              <pic:nvPicPr>
                                <pic:cNvPr id="449973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635647" name="Picture">
</wp:docPr>
                        <a:graphic>
                          <a:graphicData uri="http://schemas.openxmlformats.org/drawingml/2006/picture">
                            <pic:pic>
                              <pic:nvPicPr>
                                <pic:cNvPr id="1948635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58312" name="Picture">
</wp:docPr>
                        <a:graphic>
                          <a:graphicData uri="http://schemas.openxmlformats.org/drawingml/2006/picture">
                            <pic:pic>
                              <pic:nvPicPr>
                                <pic:cNvPr id="262458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49982" name="Picture">
</wp:docPr>
                        <a:graphic>
                          <a:graphicData uri="http://schemas.openxmlformats.org/drawingml/2006/picture">
                            <pic:pic>
                              <pic:nvPicPr>
                                <pic:cNvPr id="1780949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0016" name="Picture">
</wp:docPr>
                        <a:graphic>
                          <a:graphicData uri="http://schemas.openxmlformats.org/drawingml/2006/picture">
                            <pic:pic>
                              <pic:nvPicPr>
                                <pic:cNvPr id="1185700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846749" name="Picture">
</wp:docPr>
                        <a:graphic>
                          <a:graphicData uri="http://schemas.openxmlformats.org/drawingml/2006/picture">
                            <pic:pic>
                              <pic:nvPicPr>
                                <pic:cNvPr id="1204846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48541" name="Picture">
</wp:docPr>
                        <a:graphic>
                          <a:graphicData uri="http://schemas.openxmlformats.org/drawingml/2006/picture">
                            <pic:pic>
                              <pic:nvPicPr>
                                <pic:cNvPr id="1950748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1448" name="Picture">
</wp:docPr>
                        <a:graphic>
                          <a:graphicData uri="http://schemas.openxmlformats.org/drawingml/2006/picture">
                            <pic:pic>
                              <pic:nvPicPr>
                                <pic:cNvPr id="49411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109134" name="Picture">
</wp:docPr>
                        <a:graphic>
                          <a:graphicData uri="http://schemas.openxmlformats.org/drawingml/2006/picture">
                            <pic:pic>
                              <pic:nvPicPr>
                                <pic:cNvPr id="13011091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24108" name="Picture">
</wp:docPr>
                        <a:graphic>
                          <a:graphicData uri="http://schemas.openxmlformats.org/drawingml/2006/picture">
                            <pic:pic>
                              <pic:nvPicPr>
                                <pic:cNvPr id="1713124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91972" name="Picture">
</wp:docPr>
                        <a:graphic>
                          <a:graphicData uri="http://schemas.openxmlformats.org/drawingml/2006/picture">
                            <pic:pic>
                              <pic:nvPicPr>
                                <pic:cNvPr id="14604919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30932" name="Picture">
</wp:docPr>
                        <a:graphic>
                          <a:graphicData uri="http://schemas.openxmlformats.org/drawingml/2006/picture">
                            <pic:pic>
                              <pic:nvPicPr>
                                <pic:cNvPr id="1092130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238569" name="Picture">
</wp:docPr>
                        <a:graphic>
                          <a:graphicData uri="http://schemas.openxmlformats.org/drawingml/2006/picture">
                            <pic:pic>
                              <pic:nvPicPr>
                                <pic:cNvPr id="2041238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793468" name="Picture">
</wp:docPr>
                        <a:graphic>
                          <a:graphicData uri="http://schemas.openxmlformats.org/drawingml/2006/picture">
                            <pic:pic>
                              <pic:nvPicPr>
                                <pic:cNvPr id="1419793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99541" name="Picture">
</wp:docPr>
                        <a:graphic>
                          <a:graphicData uri="http://schemas.openxmlformats.org/drawingml/2006/picture">
                            <pic:pic>
                              <pic:nvPicPr>
                                <pic:cNvPr id="2320995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351580" name="Picture">
</wp:docPr>
                        <a:graphic>
                          <a:graphicData uri="http://schemas.openxmlformats.org/drawingml/2006/picture">
                            <pic:pic>
                              <pic:nvPicPr>
                                <pic:cNvPr id="1583351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804090" name="Picture">
</wp:docPr>
                        <a:graphic>
                          <a:graphicData uri="http://schemas.openxmlformats.org/drawingml/2006/picture">
                            <pic:pic>
                              <pic:nvPicPr>
                                <pic:cNvPr id="697804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496594" name="Picture">
</wp:docPr>
                        <a:graphic>
                          <a:graphicData uri="http://schemas.openxmlformats.org/drawingml/2006/picture">
                            <pic:pic>
                              <pic:nvPicPr>
                                <pic:cNvPr id="11994965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88260" name="Picture">
</wp:docPr>
                        <a:graphic>
                          <a:graphicData uri="http://schemas.openxmlformats.org/drawingml/2006/picture">
                            <pic:pic>
                              <pic:nvPicPr>
                                <pic:cNvPr id="1037588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901431" name="Picture">
</wp:docPr>
                        <a:graphic>
                          <a:graphicData uri="http://schemas.openxmlformats.org/drawingml/2006/picture">
                            <pic:pic>
                              <pic:nvPicPr>
                                <pic:cNvPr id="20889014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56207" name="Picture">
</wp:docPr>
                        <a:graphic>
                          <a:graphicData uri="http://schemas.openxmlformats.org/drawingml/2006/picture">
                            <pic:pic>
                              <pic:nvPicPr>
                                <pic:cNvPr id="11047562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62847" name="Picture">
</wp:docPr>
                        <a:graphic>
                          <a:graphicData uri="http://schemas.openxmlformats.org/drawingml/2006/picture">
                            <pic:pic>
                              <pic:nvPicPr>
                                <pic:cNvPr id="19056628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939587" name="Picture">
</wp:docPr>
                        <a:graphic>
                          <a:graphicData uri="http://schemas.openxmlformats.org/drawingml/2006/picture">
                            <pic:pic>
                              <pic:nvPicPr>
                                <pic:cNvPr id="15939395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47937" name="Picture">
</wp:docPr>
                  <a:graphic>
                    <a:graphicData uri="http://schemas.openxmlformats.org/drawingml/2006/picture">
                      <pic:pic>
                        <pic:nvPicPr>
                          <pic:cNvPr id="174164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882584" name="Picture">
</wp:docPr>
                  <a:graphic>
                    <a:graphicData uri="http://schemas.openxmlformats.org/drawingml/2006/picture">
                      <pic:pic>
                        <pic:nvPicPr>
                          <pic:cNvPr id="209688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36240" name="Picture">
</wp:docPr>
                  <a:graphic>
                    <a:graphicData uri="http://schemas.openxmlformats.org/drawingml/2006/picture">
                      <pic:pic>
                        <pic:nvPicPr>
                          <pic:cNvPr id="39643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Allonzier-la-caille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77848" name="Picture">
</wp:docPr>
                  <a:graphic>
                    <a:graphicData uri="http://schemas.openxmlformats.org/drawingml/2006/picture">
                      <pic:pic>
                        <pic:nvPicPr>
                          <pic:cNvPr id="26507784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994377" name="Picture">
</wp:docPr>
                  <a:graphic>
                    <a:graphicData uri="http://schemas.openxmlformats.org/drawingml/2006/picture">
                      <pic:pic>
                        <pic:nvPicPr>
                          <pic:cNvPr id="2026994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880859" name="Picture">
</wp:docPr>
                  <a:graphic>
                    <a:graphicData uri="http://schemas.openxmlformats.org/drawingml/2006/picture">
                      <pic:pic>
                        <pic:nvPicPr>
                          <pic:cNvPr id="158388085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Viéran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75258" name="Picture">
</wp:docPr>
                        <a:graphic>
                          <a:graphicData uri="http://schemas.openxmlformats.org/drawingml/2006/picture">
                            <pic:pic>
                              <pic:nvPicPr>
                                <pic:cNvPr id="3454752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29865" name="Picture">
</wp:docPr>
                        <a:graphic>
                          <a:graphicData uri="http://schemas.openxmlformats.org/drawingml/2006/picture">
                            <pic:pic>
                              <pic:nvPicPr>
                                <pic:cNvPr id="6984298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51507" name="Picture">
</wp:docPr>
                  <a:graphic>
                    <a:graphicData uri="http://schemas.openxmlformats.org/drawingml/2006/picture">
                      <pic:pic>
                        <pic:nvPicPr>
                          <pic:cNvPr id="40955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91170" name="Picture">
</wp:docPr>
                  <a:graphic>
                    <a:graphicData uri="http://schemas.openxmlformats.org/drawingml/2006/picture">
                      <pic:pic>
                        <pic:nvPicPr>
                          <pic:cNvPr id="103819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45885" name="Picture">
</wp:docPr>
                  <a:graphic>
                    <a:graphicData uri="http://schemas.openxmlformats.org/drawingml/2006/picture">
                      <pic:pic>
                        <pic:nvPicPr>
                          <pic:cNvPr id="62434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Allonzier-la-caille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65948" name="Picture">
</wp:docPr>
                  <a:graphic>
                    <a:graphicData uri="http://schemas.openxmlformats.org/drawingml/2006/picture">
                      <pic:pic>
                        <pic:nvPicPr>
                          <pic:cNvPr id="75616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99558" name="Picture">
</wp:docPr>
                  <a:graphic>
                    <a:graphicData uri="http://schemas.openxmlformats.org/drawingml/2006/picture">
                      <pic:pic>
                        <pic:nvPicPr>
                          <pic:cNvPr id="47919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09378" name="Picture">
</wp:docPr>
                  <a:graphic>
                    <a:graphicData uri="http://schemas.openxmlformats.org/drawingml/2006/picture">
                      <pic:pic>
                        <pic:nvPicPr>
                          <pic:cNvPr id="25460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819911" name="Picture">
</wp:docPr>
                  <a:graphic>
                    <a:graphicData uri="http://schemas.openxmlformats.org/drawingml/2006/picture">
                      <pic:pic>
                        <pic:nvPicPr>
                          <pic:cNvPr id="1069819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85914" name="Picture">
</wp:docPr>
                  <a:graphic>
                    <a:graphicData uri="http://schemas.openxmlformats.org/drawingml/2006/picture">
                      <pic:pic>
                        <pic:nvPicPr>
                          <pic:cNvPr id="366985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273435" name="Picture">
</wp:docPr>
                  <a:graphic>
                    <a:graphicData uri="http://schemas.openxmlformats.org/drawingml/2006/picture">
                      <pic:pic>
                        <pic:nvPicPr>
                          <pic:cNvPr id="19642734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22414" name="Picture">
</wp:docPr>
                        <a:graphic>
                          <a:graphicData uri="http://schemas.openxmlformats.org/drawingml/2006/picture">
                            <pic:pic>
                              <pic:nvPicPr>
                                <pic:cNvPr id="1268822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272533" name="Picture">
</wp:docPr>
                  <a:graphic>
                    <a:graphicData uri="http://schemas.openxmlformats.org/drawingml/2006/picture">
                      <pic:pic>
                        <pic:nvPicPr>
                          <pic:cNvPr id="77727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8889" name="Picture">
</wp:docPr>
                  <a:graphic>
                    <a:graphicData uri="http://schemas.openxmlformats.org/drawingml/2006/picture">
                      <pic:pic>
                        <pic:nvPicPr>
                          <pic:cNvPr id="41592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93871" name="Picture">
</wp:docPr>
                  <a:graphic>
                    <a:graphicData uri="http://schemas.openxmlformats.org/drawingml/2006/picture">
                      <pic:pic>
                        <pic:nvPicPr>
                          <pic:cNvPr id="144549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96664" name="Picture">
</wp:docPr>
                  <a:graphic>
                    <a:graphicData uri="http://schemas.openxmlformats.org/drawingml/2006/picture">
                      <pic:pic>
                        <pic:nvPicPr>
                          <pic:cNvPr id="167669666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46943" name="Picture">
</wp:docPr>
                  <a:graphic>
                    <a:graphicData uri="http://schemas.openxmlformats.org/drawingml/2006/picture">
                      <pic:pic>
                        <pic:nvPicPr>
                          <pic:cNvPr id="1274946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208478" name="Picture">
</wp:docPr>
                  <a:graphic>
                    <a:graphicData uri="http://schemas.openxmlformats.org/drawingml/2006/picture">
                      <pic:pic>
                        <pic:nvPicPr>
                          <pic:cNvPr id="126620847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25096" name="Picture">
</wp:docPr>
                        <a:graphic>
                          <a:graphicData uri="http://schemas.openxmlformats.org/drawingml/2006/picture">
                            <pic:pic>
                              <pic:nvPicPr>
                                <pic:cNvPr id="470725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122317" name="Picture">
</wp:docPr>
                        <a:graphic>
                          <a:graphicData uri="http://schemas.openxmlformats.org/drawingml/2006/picture">
                            <pic:pic>
                              <pic:nvPicPr>
                                <pic:cNvPr id="13111223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38282" name="Picture">
</wp:docPr>
                  <a:graphic>
                    <a:graphicData uri="http://schemas.openxmlformats.org/drawingml/2006/picture">
                      <pic:pic>
                        <pic:nvPicPr>
                          <pic:cNvPr id="151273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35835" name="Picture">
</wp:docPr>
                  <a:graphic>
                    <a:graphicData uri="http://schemas.openxmlformats.org/drawingml/2006/picture">
                      <pic:pic>
                        <pic:nvPicPr>
                          <pic:cNvPr id="114803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17936" name="Picture">
</wp:docPr>
                  <a:graphic>
                    <a:graphicData uri="http://schemas.openxmlformats.org/drawingml/2006/picture">
                      <pic:pic>
                        <pic:nvPicPr>
                          <pic:cNvPr id="100091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Allonzier-la-caille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90644" name="Picture">
</wp:docPr>
                  <a:graphic>
                    <a:graphicData uri="http://schemas.openxmlformats.org/drawingml/2006/picture">
                      <pic:pic>
                        <pic:nvPicPr>
                          <pic:cNvPr id="162179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00192" name="Picture">
</wp:docPr>
                  <a:graphic>
                    <a:graphicData uri="http://schemas.openxmlformats.org/drawingml/2006/picture">
                      <pic:pic>
                        <pic:nvPicPr>
                          <pic:cNvPr id="123270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18868" name="Picture">
</wp:docPr>
                  <a:graphic>
                    <a:graphicData uri="http://schemas.openxmlformats.org/drawingml/2006/picture">
                      <pic:pic>
                        <pic:nvPicPr>
                          <pic:cNvPr id="88821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221106" name="Picture">
</wp:docPr>
                  <a:graphic>
                    <a:graphicData uri="http://schemas.openxmlformats.org/drawingml/2006/picture">
                      <pic:pic>
                        <pic:nvPicPr>
                          <pic:cNvPr id="7302211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434597" name="Picture">
</wp:docPr>
                  <a:graphic>
                    <a:graphicData uri="http://schemas.openxmlformats.org/drawingml/2006/picture">
                      <pic:pic>
                        <pic:nvPicPr>
                          <pic:cNvPr id="3174345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481628" name="Picture">
</wp:docPr>
                  <a:graphic>
                    <a:graphicData uri="http://schemas.openxmlformats.org/drawingml/2006/picture">
                      <pic:pic>
                        <pic:nvPicPr>
                          <pic:cNvPr id="138548162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3129" name="Picture">
</wp:docPr>
                        <a:graphic>
                          <a:graphicData uri="http://schemas.openxmlformats.org/drawingml/2006/picture">
                            <pic:pic>
                              <pic:nvPicPr>
                                <pic:cNvPr id="67731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66413" name="Picture">
</wp:docPr>
                  <a:graphic>
                    <a:graphicData uri="http://schemas.openxmlformats.org/drawingml/2006/picture">
                      <pic:pic>
                        <pic:nvPicPr>
                          <pic:cNvPr id="122706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7393" name="Picture">
</wp:docPr>
                  <a:graphic>
                    <a:graphicData uri="http://schemas.openxmlformats.org/drawingml/2006/picture">
                      <pic:pic>
                        <pic:nvPicPr>
                          <pic:cNvPr id="13024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81195" name="Picture">
</wp:docPr>
                  <a:graphic>
                    <a:graphicData uri="http://schemas.openxmlformats.org/drawingml/2006/picture">
                      <pic:pic>
                        <pic:nvPicPr>
                          <pic:cNvPr id="149768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34168" name="Picture">
</wp:docPr>
                  <a:graphic>
                    <a:graphicData uri="http://schemas.openxmlformats.org/drawingml/2006/picture">
                      <pic:pic>
                        <pic:nvPicPr>
                          <pic:cNvPr id="492934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87496" name="Picture">
</wp:docPr>
                  <a:graphic>
                    <a:graphicData uri="http://schemas.openxmlformats.org/drawingml/2006/picture">
                      <pic:pic>
                        <pic:nvPicPr>
                          <pic:cNvPr id="1466287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646170" name="Picture">
</wp:docPr>
                  <a:graphic>
                    <a:graphicData uri="http://schemas.openxmlformats.org/drawingml/2006/picture">
                      <pic:pic>
                        <pic:nvPicPr>
                          <pic:cNvPr id="7946461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514491" name="Picture">
</wp:docPr>
                        <a:graphic>
                          <a:graphicData uri="http://schemas.openxmlformats.org/drawingml/2006/picture">
                            <pic:pic>
                              <pic:nvPicPr>
                                <pic:cNvPr id="409514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90250" name="Picture">
</wp:docPr>
                  <a:graphic>
                    <a:graphicData uri="http://schemas.openxmlformats.org/drawingml/2006/picture">
                      <pic:pic>
                        <pic:nvPicPr>
                          <pic:cNvPr id="156479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02465" name="Picture">
</wp:docPr>
                  <a:graphic>
                    <a:graphicData uri="http://schemas.openxmlformats.org/drawingml/2006/picture">
                      <pic:pic>
                        <pic:nvPicPr>
                          <pic:cNvPr id="174330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69612" name="Picture">
</wp:docPr>
                  <a:graphic>
                    <a:graphicData uri="http://schemas.openxmlformats.org/drawingml/2006/picture">
                      <pic:pic>
                        <pic:nvPicPr>
                          <pic:cNvPr id="19839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453464" name="Picture">
</wp:docPr>
                  <a:graphic>
                    <a:graphicData uri="http://schemas.openxmlformats.org/drawingml/2006/picture">
                      <pic:pic>
                        <pic:nvPicPr>
                          <pic:cNvPr id="2066453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81248" name="Picture">
</wp:docPr>
                  <a:graphic>
                    <a:graphicData uri="http://schemas.openxmlformats.org/drawingml/2006/picture">
                      <pic:pic>
                        <pic:nvPicPr>
                          <pic:cNvPr id="1424581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465157" name="Picture">
</wp:docPr>
                  <a:graphic>
                    <a:graphicData uri="http://schemas.openxmlformats.org/drawingml/2006/picture">
                      <pic:pic>
                        <pic:nvPicPr>
                          <pic:cNvPr id="14754651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884274" name="Picture">
</wp:docPr>
                        <a:graphic>
                          <a:graphicData uri="http://schemas.openxmlformats.org/drawingml/2006/picture">
                            <pic:pic>
                              <pic:nvPicPr>
                                <pic:cNvPr id="7118842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50013" name="Picture">
</wp:docPr>
                  <a:graphic>
                    <a:graphicData uri="http://schemas.openxmlformats.org/drawingml/2006/picture">
                      <pic:pic>
                        <pic:nvPicPr>
                          <pic:cNvPr id="193305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751281" name="Picture">
</wp:docPr>
                  <a:graphic>
                    <a:graphicData uri="http://schemas.openxmlformats.org/drawingml/2006/picture">
                      <pic:pic>
                        <pic:nvPicPr>
                          <pic:cNvPr id="55675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12253" name="Picture">
</wp:docPr>
                  <a:graphic>
                    <a:graphicData uri="http://schemas.openxmlformats.org/drawingml/2006/picture">
                      <pic:pic>
                        <pic:nvPicPr>
                          <pic:cNvPr id="157621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23559" name="Picture">
</wp:docPr>
                  <a:graphic>
                    <a:graphicData uri="http://schemas.openxmlformats.org/drawingml/2006/picture">
                      <pic:pic>
                        <pic:nvPicPr>
                          <pic:cNvPr id="19945235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30785" name="Picture">
</wp:docPr>
                  <a:graphic>
                    <a:graphicData uri="http://schemas.openxmlformats.org/drawingml/2006/picture">
                      <pic:pic>
                        <pic:nvPicPr>
                          <pic:cNvPr id="14095307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5007751" name="Picture">
</wp:docPr>
                  <a:graphic>
                    <a:graphicData uri="http://schemas.openxmlformats.org/drawingml/2006/picture">
                      <pic:pic>
                        <pic:nvPicPr>
                          <pic:cNvPr id="74500775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17184" name="Picture">
</wp:docPr>
                        <a:graphic>
                          <a:graphicData uri="http://schemas.openxmlformats.org/drawingml/2006/picture">
                            <pic:pic>
                              <pic:nvPicPr>
                                <pic:cNvPr id="12984171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52217" name="Picture">
</wp:docPr>
                  <a:graphic>
                    <a:graphicData uri="http://schemas.openxmlformats.org/drawingml/2006/picture">
                      <pic:pic>
                        <pic:nvPicPr>
                          <pic:cNvPr id="158995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79106" name="Picture">
</wp:docPr>
                  <a:graphic>
                    <a:graphicData uri="http://schemas.openxmlformats.org/drawingml/2006/picture">
                      <pic:pic>
                        <pic:nvPicPr>
                          <pic:cNvPr id="106987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15969" name="Picture">
</wp:docPr>
                  <a:graphic>
                    <a:graphicData uri="http://schemas.openxmlformats.org/drawingml/2006/picture">
                      <pic:pic>
                        <pic:nvPicPr>
                          <pic:cNvPr id="24261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859959" name="Picture">
</wp:docPr>
                  <a:graphic>
                    <a:graphicData uri="http://schemas.openxmlformats.org/drawingml/2006/picture">
                      <pic:pic>
                        <pic:nvPicPr>
                          <pic:cNvPr id="84285995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73227" name="Picture">
</wp:docPr>
                  <a:graphic>
                    <a:graphicData uri="http://schemas.openxmlformats.org/drawingml/2006/picture">
                      <pic:pic>
                        <pic:nvPicPr>
                          <pic:cNvPr id="14536732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5018076" name="Picture">
</wp:docPr>
                  <a:graphic>
                    <a:graphicData uri="http://schemas.openxmlformats.org/drawingml/2006/picture">
                      <pic:pic>
                        <pic:nvPicPr>
                          <pic:cNvPr id="193501807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07918" name="Picture">
</wp:docPr>
                  <a:graphic>
                    <a:graphicData uri="http://schemas.openxmlformats.org/drawingml/2006/picture">
                      <pic:pic>
                        <pic:nvPicPr>
                          <pic:cNvPr id="26580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33189" name="Picture">
</wp:docPr>
                  <a:graphic>
                    <a:graphicData uri="http://schemas.openxmlformats.org/drawingml/2006/picture">
                      <pic:pic>
                        <pic:nvPicPr>
                          <pic:cNvPr id="208333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234828" name="Picture">
</wp:docPr>
                  <a:graphic>
                    <a:graphicData uri="http://schemas.openxmlformats.org/drawingml/2006/picture">
                      <pic:pic>
                        <pic:nvPicPr>
                          <pic:cNvPr id="103923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Allonzier-la-caille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02307" name="Picture">
</wp:docPr>
                  <a:graphic>
                    <a:graphicData uri="http://schemas.openxmlformats.org/drawingml/2006/picture">
                      <pic:pic>
                        <pic:nvPicPr>
                          <pic:cNvPr id="66120230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89647" name="Picture">
</wp:docPr>
                  <a:graphic>
                    <a:graphicData uri="http://schemas.openxmlformats.org/drawingml/2006/picture">
                      <pic:pic>
                        <pic:nvPicPr>
                          <pic:cNvPr id="5672896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248818" name="Picture">
</wp:docPr>
                  <a:graphic>
                    <a:graphicData uri="http://schemas.openxmlformats.org/drawingml/2006/picture">
                      <pic:pic>
                        <pic:nvPicPr>
                          <pic:cNvPr id="9222488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20710" name="Picture">
</wp:docPr>
                  <a:graphic>
                    <a:graphicData uri="http://schemas.openxmlformats.org/drawingml/2006/picture">
                      <pic:pic>
                        <pic:nvPicPr>
                          <pic:cNvPr id="188692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07075" name="Picture">
</wp:docPr>
                  <a:graphic>
                    <a:graphicData uri="http://schemas.openxmlformats.org/drawingml/2006/picture">
                      <pic:pic>
                        <pic:nvPicPr>
                          <pic:cNvPr id="86000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85945" name="Picture">
</wp:docPr>
                  <a:graphic>
                    <a:graphicData uri="http://schemas.openxmlformats.org/drawingml/2006/picture">
                      <pic:pic>
                        <pic:nvPicPr>
                          <pic:cNvPr id="195398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"https://fiches-risques.brgm.fr/georisques/cavite/RHAAA0003307" \t "_self" </w:instrText>
            </w:r>
            <w:r>
              <w:fldChar w:fldCharType="separate"/>
            </w:r>
            <w:r>
              <w:rPr>
                <w:rFonts w:ascii="Marianne" w:hAnsi="Marianne" w:eastAsia="Marianne" w:cs="Marianne"/>
                <w:sz w:val="14"/>
              </w:rPr>
              <w:t xml:space="preserve">RHAAA0003307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hameau des Quatres Chemins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93700" name="Picture">
</wp:docPr>
                  <a:graphic>
                    <a:graphicData uri="http://schemas.openxmlformats.org/drawingml/2006/picture">
                      <pic:pic>
                        <pic:nvPicPr>
                          <pic:cNvPr id="142499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49675" name="Picture">
</wp:docPr>
                  <a:graphic>
                    <a:graphicData uri="http://schemas.openxmlformats.org/drawingml/2006/picture">
                      <pic:pic>
                        <pic:nvPicPr>
                          <pic:cNvPr id="214444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Allonzier-la-Caille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92403" name="Picture">
</wp:docPr>
                  <a:graphic>
                    <a:graphicData uri="http://schemas.openxmlformats.org/drawingml/2006/picture">
                      <pic:pic>
                        <pic:nvPicPr>
                          <pic:cNvPr id="52339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"https://fiches-risques.brgm.fr/georisques/casias/SSP4081620" \t "_blank" </w:instrText>
            </w:r>
            <w:r>
              <w:fldChar w:fldCharType="separate"/>
            </w:r>
            <w:r>
              <w:rPr>
                <w:rFonts w:ascii="Marianne" w:hAnsi="Marianne" w:eastAsia="Marianne" w:cs="Marianne"/>
                <w:sz w:val="14"/>
              </w:rPr>
              <w:t xml:space="preserve">SSP4081620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"https://fiches-risques.brgm.fr/georisques/casias/SSP4081619" \t "_blank" </w:instrText>
            </w:r>
            <w:r>
              <w:fldChar w:fldCharType="separate"/>
            </w:r>
            <w:r>
              <w:rPr>
                <w:rFonts w:ascii="Marianne" w:hAnsi="Marianne" w:eastAsia="Marianne" w:cs="Marianne"/>
                <w:sz w:val="14"/>
              </w:rPr>
              <w:t xml:space="preserve">SSP4081619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vente et réparation de chariots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"https://fiches-risques.brgm.fr/georisques/casias/SSP4081618" \t "_blank" </w:instrText>
            </w:r>
            <w:r>
              <w:fldChar w:fldCharType="separate"/>
            </w:r>
            <w:r>
              <w:rPr>
                <w:rFonts w:ascii="Marianne" w:hAnsi="Marianne" w:eastAsia="Marianne" w:cs="Marianne"/>
                <w:sz w:val="14"/>
              </w:rPr>
              <w:t xml:space="preserve">SSP4081618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"https://fiches-risques.brgm.fr/georisques/casias/SSP4081617" \t "_blank" </w:instrText>
            </w:r>
            <w:r>
              <w:fldChar w:fldCharType="separate"/>
            </w:r>
            <w:r>
              <w:rPr>
                <w:rFonts w:ascii="Marianne" w:hAnsi="Marianne" w:eastAsia="Marianne" w:cs="Marianne"/>
                <w:sz w:val="14"/>
              </w:rPr>
              <w:t xml:space="preserve">SSP4081617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"https://fiches-risques.brgm.fr/georisques/casias/SSP4081616" \t "_blank" </w:instrText>
            </w:r>
            <w:r>
              <w:fldChar w:fldCharType="separate"/>
            </w:r>
            <w:r>
              <w:rPr>
                <w:rFonts w:ascii="Marianne" w:hAnsi="Marianne" w:eastAsia="Marianne" w:cs="Marianne"/>
                <w:sz w:val="14"/>
              </w:rPr>
              <w:t xml:space="preserve">SSP4081616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"https://fiches-risques.brgm.fr/georisques/casias/SSP4079949" \t "_blank" </w:instrText>
            </w:r>
            <w:r>
              <w:fldChar w:fldCharType="separate"/>
            </w:r>
            <w:r>
              <w:rPr>
                <w:rFonts w:ascii="Marianne" w:hAnsi="Marianne" w:eastAsia="Marianne" w:cs="Marianne"/>
                <w:sz w:val="14"/>
              </w:rPr>
              <w:t xml:space="preserve">SSP4079949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"https://fiches-risques.brgm.fr/georisques/casias/SSP4079631" \t "_blank" </w:instrText>
            </w:r>
            <w:r>
              <w:fldChar w:fldCharType="separate"/>
            </w:r>
            <w:r>
              <w:rPr>
                <w:rFonts w:ascii="Marianne" w:hAnsi="Marianne" w:eastAsia="Marianne" w:cs="Marianne"/>
                <w:sz w:val="14"/>
              </w:rPr>
              <w:t xml:space="preserve">SSP4079631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 en bois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"https://fiches-risques.brgm.fr/georisques/casias/SSP4079630" \t "_blank" </w:instrText>
            </w:r>
            <w:r>
              <w:fldChar w:fldCharType="separate"/>
            </w:r>
            <w:r>
              <w:rPr>
                <w:rFonts w:ascii="Marianne" w:hAnsi="Marianne" w:eastAsia="Marianne" w:cs="Marianne"/>
                <w:sz w:val="14"/>
              </w:rPr>
              <w:t xml:space="preserve">SSP4079630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sous produits d'abattoir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"https://fiches-risques.brgm.fr/georisques/casias/SSP4079629" \t "_blank" </w:instrText>
            </w:r>
            <w:r>
              <w:fldChar w:fldCharType="separate"/>
            </w:r>
            <w:r>
              <w:rPr>
                <w:rFonts w:ascii="Marianne" w:hAnsi="Marianne" w:eastAsia="Marianne" w:cs="Marianne"/>
                <w:sz w:val="14"/>
              </w:rPr>
              <w:t xml:space="preserve">SSP4079629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"https://fiches-risques.brgm.fr/georisques/casias/SSP4079628" \t "_blank" </w:instrText>
            </w:r>
            <w:r>
              <w:fldChar w:fldCharType="separate"/>
            </w:r>
            <w:r>
              <w:rPr>
                <w:rFonts w:ascii="Marianne" w:hAnsi="Marianne" w:eastAsia="Marianne" w:cs="Marianne"/>
                <w:sz w:val="14"/>
              </w:rPr>
              <w:t xml:space="preserve">SSP4079628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"https://fiches-risques.brgm.fr/georisques/casias/SSP4079627" \t "_blank" </w:instrText>
            </w:r>
            <w:r>
              <w:fldChar w:fldCharType="separate"/>
            </w:r>
            <w:r>
              <w:rPr>
                <w:rFonts w:ascii="Marianne" w:hAnsi="Marianne" w:eastAsia="Marianne" w:cs="Marianne"/>
                <w:sz w:val="14"/>
              </w:rPr>
              <w:t xml:space="preserve">SSP4079627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DESCOMBES" avec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"https://fiches-risques.brgm.fr/georisques/casias/SSP4079626" \t "_blank" </w:instrText>
            </w:r>
            <w:r>
              <w:fldChar w:fldCharType="separate"/>
            </w:r>
            <w:r>
              <w:rPr>
                <w:rFonts w:ascii="Marianne" w:hAnsi="Marianne" w:eastAsia="Marianne" w:cs="Marianne"/>
                <w:sz w:val="14"/>
              </w:rPr>
              <w:t xml:space="preserve">SSP4079626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"https://fiches-risques.brgm.fr/georisques/casias/SSP4078565" \t "_blank" </w:instrText>
            </w:r>
            <w:r>
              <w:fldChar w:fldCharType="separate"/>
            </w:r>
            <w:r>
              <w:rPr>
                <w:rFonts w:ascii="Marianne" w:hAnsi="Marianne" w:eastAsia="Marianne" w:cs="Marianne"/>
                <w:sz w:val="14"/>
              </w:rPr>
              <w:t xml:space="preserve">SSP4078565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frigorifique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"https://fiches-risques.brgm.fr/georisques/casias/SSP4078564" \t "_blank" </w:instrText>
            </w:r>
            <w:r>
              <w:fldChar w:fldCharType="separate"/>
            </w:r>
            <w:r>
              <w:rPr>
                <w:rFonts w:ascii="Marianne" w:hAnsi="Marianne" w:eastAsia="Marianne" w:cs="Marianne"/>
                <w:sz w:val="14"/>
              </w:rPr>
              <w:t xml:space="preserve">SSP4078564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"https://fiches-risques.brgm.fr/georisques/casias/SSP4078563" \t "_blank" </w:instrText>
            </w:r>
            <w:r>
              <w:fldChar w:fldCharType="separate"/>
            </w:r>
            <w:r>
              <w:rPr>
                <w:rFonts w:ascii="Marianne" w:hAnsi="Marianne" w:eastAsia="Marianne" w:cs="Marianne"/>
                <w:sz w:val="14"/>
              </w:rPr>
              <w:t xml:space="preserve">SSP4078563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"https://fiches-risques.brgm.fr/georisques/casias/SSP4078562" \t "_blank" </w:instrText>
            </w:r>
            <w:r>
              <w:fldChar w:fldCharType="separate"/>
            </w:r>
            <w:r>
              <w:rPr>
                <w:rFonts w:ascii="Marianne" w:hAnsi="Marianne" w:eastAsia="Marianne" w:cs="Marianne"/>
                <w:sz w:val="14"/>
              </w:rPr>
              <w:t xml:space="preserve">SSP4078562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gravières et dépôt d'enrobés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"https://fiches-risques.brgm.fr/georisques/casias/SSP4078561" \t "_blank" </w:instrText>
            </w:r>
            <w:r>
              <w:fldChar w:fldCharType="separate"/>
            </w:r>
            <w:r>
              <w:rPr>
                <w:rFonts w:ascii="Marianne" w:hAnsi="Marianne" w:eastAsia="Marianne" w:cs="Marianne"/>
                <w:sz w:val="14"/>
              </w:rPr>
              <w:t xml:space="preserve">SSP4078561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pour les besoins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"https://fiches-risques.brgm.fr/georisques/casias/SSP4078384" \t "_blank" </w:instrText>
            </w:r>
            <w:r>
              <w:fldChar w:fldCharType="separate"/>
            </w:r>
            <w:r>
              <w:rPr>
                <w:rFonts w:ascii="Marianne" w:hAnsi="Marianne" w:eastAsia="Marianne" w:cs="Marianne"/>
                <w:sz w:val="14"/>
              </w:rPr>
              <w:t xml:space="preserve">SSP4078384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"https://fiches-risques.brgm.fr/georisques/casias/SSP4077730" \t "_blank" </w:instrText>
            </w:r>
            <w:r>
              <w:fldChar w:fldCharType="separate"/>
            </w:r>
            <w:r>
              <w:rPr>
                <w:rFonts w:ascii="Marianne" w:hAnsi="Marianne" w:eastAsia="Marianne" w:cs="Marianne"/>
                <w:sz w:val="14"/>
              </w:rPr>
              <w:t xml:space="preserve">SSP4077730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de véhicules et engins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"https://fiches-risques.brgm.fr/georisques/casias/SSP4077729" \t "_blank" </w:instrText>
            </w:r>
            <w:r>
              <w:fldChar w:fldCharType="separate"/>
            </w:r>
            <w:r>
              <w:rPr>
                <w:rFonts w:ascii="Marianne" w:hAnsi="Marianne" w:eastAsia="Marianne" w:cs="Marianne"/>
                <w:sz w:val="14"/>
              </w:rPr>
              <w:t xml:space="preserve">SSP4077729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frigorifique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"https://fiches-risques.brgm.fr/georisques/casias/SSP4077728" \t "_blank" </w:instrText>
            </w:r>
            <w:r>
              <w:fldChar w:fldCharType="separate"/>
            </w:r>
            <w:r>
              <w:rPr>
                <w:rFonts w:ascii="Marianne" w:hAnsi="Marianne" w:eastAsia="Marianne" w:cs="Marianne"/>
                <w:sz w:val="14"/>
              </w:rPr>
              <w:t xml:space="preserve">SSP4077728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logistique avec un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"https://fiches-risques.brgm.fr/georisques/casias/SSP4077727" \t "_blank" </w:instrText>
            </w:r>
            <w:r>
              <w:fldChar w:fldCharType="separate"/>
            </w:r>
            <w:r>
              <w:rPr>
                <w:rFonts w:ascii="Marianne" w:hAnsi="Marianne" w:eastAsia="Marianne" w:cs="Marianne"/>
                <w:sz w:val="14"/>
              </w:rPr>
              <w:t xml:space="preserve">SSP4077727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d'entretien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"https://fiches-risques.brgm.fr/georisques/casias/SSP4077726" \t "_blank" </w:instrText>
            </w:r>
            <w:r>
              <w:fldChar w:fldCharType="separate"/>
            </w:r>
            <w:r>
              <w:rPr>
                <w:rFonts w:ascii="Marianne" w:hAnsi="Marianne" w:eastAsia="Marianne" w:cs="Marianne"/>
                <w:sz w:val="14"/>
              </w:rPr>
              <w:t xml:space="preserve">SSP4077726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d'ensembles électriques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"https://fiches-risques.brgm.fr/georisques/casias/SSP4077725" \t "_blank" </w:instrText>
            </w:r>
            <w:r>
              <w:fldChar w:fldCharType="separate"/>
            </w:r>
            <w:r>
              <w:rPr>
                <w:rFonts w:ascii="Marianne" w:hAnsi="Marianne" w:eastAsia="Marianne" w:cs="Marianne"/>
                <w:sz w:val="14"/>
              </w:rPr>
              <w:t xml:space="preserve">SSP4077725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atelier de mécanique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"https://fiches-risques.brgm.fr/georisques/casias/SSP4077724" \t "_blank" </w:instrText>
            </w:r>
            <w:r>
              <w:fldChar w:fldCharType="separate"/>
            </w:r>
            <w:r>
              <w:rPr>
                <w:rFonts w:ascii="Marianne" w:hAnsi="Marianne" w:eastAsia="Marianne" w:cs="Marianne"/>
                <w:sz w:val="14"/>
              </w:rPr>
              <w:t xml:space="preserve">SSP4077724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glaces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"https://fiches-risques.brgm.fr/georisques/casias/SSP4077723" \t "_blank" </w:instrText>
            </w:r>
            <w:r>
              <w:fldChar w:fldCharType="separate"/>
            </w:r>
            <w:r>
              <w:rPr>
                <w:rFonts w:ascii="Marianne" w:hAnsi="Marianne" w:eastAsia="Marianne" w:cs="Marianne"/>
                <w:sz w:val="14"/>
              </w:rPr>
              <w:t xml:space="preserve">SSP4077723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temporaire d'une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"https://fiches-risques.brgm.fr/georisques/casias/SSP4077722" \t "_blank" </w:instrText>
            </w:r>
            <w:r>
              <w:fldChar w:fldCharType="separate"/>
            </w:r>
            <w:r>
              <w:rPr>
                <w:rFonts w:ascii="Marianne" w:hAnsi="Marianne" w:eastAsia="Marianne" w:cs="Marianne"/>
                <w:sz w:val="14"/>
              </w:rPr>
              <w:t xml:space="preserve">SSP4077722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"https://fiches-risques.brgm.fr/georisques/casias/SSP4077707" \t "_blank" </w:instrText>
            </w:r>
            <w:r>
              <w:fldChar w:fldCharType="separate"/>
            </w:r>
            <w:r>
              <w:rPr>
                <w:rFonts w:ascii="Marianne" w:hAnsi="Marianne" w:eastAsia="Marianne" w:cs="Marianne"/>
                <w:sz w:val="14"/>
              </w:rPr>
              <w:t xml:space="preserve">SSP4077707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"https://fiches-risques.brgm.fr/georisques/casias/SSP527117" \t "_blank" </w:instrText>
            </w:r>
            <w:r>
              <w:fldChar w:fldCharType="separate"/>
            </w:r>
            <w:r>
              <w:rPr>
                <w:rFonts w:ascii="Marianne" w:hAnsi="Marianne" w:eastAsia="Marianne" w:cs="Marianne"/>
                <w:sz w:val="14"/>
              </w:rPr>
              <w:t xml:space="preserve">SSP527117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VERDANNET EQUARISSAGE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"https://fiches-risques.brgm.fr/georisques/casias/SSP518997" \t "_blank" </w:instrText>
            </w:r>
            <w:r>
              <w:fldChar w:fldCharType="separate"/>
            </w:r>
            <w:r>
              <w:rPr>
                <w:rFonts w:ascii="Marianne" w:hAnsi="Marianne" w:eastAsia="Marianne" w:cs="Marianne"/>
                <w:sz w:val="14"/>
              </w:rPr>
              <w:t xml:space="preserve">SSP518997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Allonzier-la-Caille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