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30293" name="Picture">
</wp:docPr>
                  <a:graphic>
                    <a:graphicData uri="http://schemas.openxmlformats.org/drawingml/2006/picture">
                      <pic:pic>
                        <pic:nvPicPr>
                          <pic:cNvPr id="11013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8490074" name="Picture">
</wp:docPr>
                  <a:graphic>
                    <a:graphicData uri="http://schemas.openxmlformats.org/drawingml/2006/picture">
                      <pic:pic>
                        <pic:nvPicPr>
                          <pic:cNvPr id="1978490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5868982" name="Picture">
</wp:docPr>
                        <a:graphic>
                          <a:graphicData uri="http://schemas.openxmlformats.org/drawingml/2006/picture">
                            <pic:pic>
                              <pic:nvPicPr>
                                <pic:cNvPr id="1295868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17290 Aigrefeuille-d'Aunis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558275" name="Picture">
</wp:docPr>
                  <a:graphic>
                    <a:graphicData uri="http://schemas.openxmlformats.org/drawingml/2006/picture">
                      <pic:pic>
                        <pic:nvPicPr>
                          <pic:cNvPr id="639558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4110186" name="Picture">
</wp:docPr>
                  <a:graphic>
                    <a:graphicData uri="http://schemas.openxmlformats.org/drawingml/2006/picture">
                      <pic:pic>
                        <pic:nvPicPr>
                          <pic:cNvPr id="1134110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37125" name="Picture">
</wp:docPr>
                  <a:graphic>
                    <a:graphicData uri="http://schemas.openxmlformats.org/drawingml/2006/picture">
                      <pic:pic>
                        <pic:nvPicPr>
                          <pic:cNvPr id="169433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56263" name="Picture">
</wp:docPr>
                  <a:graphic>
                    <a:graphicData uri="http://schemas.openxmlformats.org/drawingml/2006/picture">
                      <pic:pic>
                        <pic:nvPicPr>
                          <pic:cNvPr id="198265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Aigrefeuille-d'Aunis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859189" name="Picture">
</wp:docPr>
                  <a:graphic>
                    <a:graphicData uri="http://schemas.openxmlformats.org/drawingml/2006/picture">
                      <pic:pic>
                        <pic:nvPicPr>
                          <pic:cNvPr id="183885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79192" name="Picture">
</wp:docPr>
                        <a:graphic>
                          <a:graphicData uri="http://schemas.openxmlformats.org/drawingml/2006/picture">
                            <pic:pic>
                              <pic:nvPicPr>
                                <pic:cNvPr id="132279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47127" name="Picture">
</wp:docPr>
                        <a:graphic>
                          <a:graphicData uri="http://schemas.openxmlformats.org/drawingml/2006/picture">
                            <pic:pic>
                              <pic:nvPicPr>
                                <pic:cNvPr id="1799247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828607" name="Picture">
</wp:docPr>
                        <a:graphic>
                          <a:graphicData uri="http://schemas.openxmlformats.org/drawingml/2006/picture">
                            <pic:pic>
                              <pic:nvPicPr>
                                <pic:cNvPr id="1782828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929695" name="Picture">
</wp:docPr>
                        <a:graphic>
                          <a:graphicData uri="http://schemas.openxmlformats.org/drawingml/2006/picture">
                            <pic:pic>
                              <pic:nvPicPr>
                                <pic:cNvPr id="849929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54674" name="Picture">
</wp:docPr>
                        <a:graphic>
                          <a:graphicData uri="http://schemas.openxmlformats.org/drawingml/2006/picture">
                            <pic:pic>
                              <pic:nvPicPr>
                                <pic:cNvPr id="1115546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873688" name="Picture">
</wp:docPr>
                        <a:graphic>
                          <a:graphicData uri="http://schemas.openxmlformats.org/drawingml/2006/picture">
                            <pic:pic>
                              <pic:nvPicPr>
                                <pic:cNvPr id="3218736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65424" name="Picture">
</wp:docPr>
                        <a:graphic>
                          <a:graphicData uri="http://schemas.openxmlformats.org/drawingml/2006/picture">
                            <pic:pic>
                              <pic:nvPicPr>
                                <pic:cNvPr id="141165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244565" name="Picture">
</wp:docPr>
                        <a:graphic>
                          <a:graphicData uri="http://schemas.openxmlformats.org/drawingml/2006/picture">
                            <pic:pic>
                              <pic:nvPicPr>
                                <pic:cNvPr id="1041244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943084" name="Picture">
</wp:docPr>
                        <a:graphic>
                          <a:graphicData uri="http://schemas.openxmlformats.org/drawingml/2006/picture">
                            <pic:pic>
                              <pic:nvPicPr>
                                <pic:cNvPr id="8219430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329051" name="Picture">
</wp:docPr>
                        <a:graphic>
                          <a:graphicData uri="http://schemas.openxmlformats.org/drawingml/2006/picture">
                            <pic:pic>
                              <pic:nvPicPr>
                                <pic:cNvPr id="9273290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458306" name="Picture">
</wp:docPr>
                        <a:graphic>
                          <a:graphicData uri="http://schemas.openxmlformats.org/drawingml/2006/picture">
                            <pic:pic>
                              <pic:nvPicPr>
                                <pic:cNvPr id="1724458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190062" name="Picture">
</wp:docPr>
                        <a:graphic>
                          <a:graphicData uri="http://schemas.openxmlformats.org/drawingml/2006/picture">
                            <pic:pic>
                              <pic:nvPicPr>
                                <pic:cNvPr id="383190062"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097256" name="Picture">
</wp:docPr>
                        <a:graphic>
                          <a:graphicData uri="http://schemas.openxmlformats.org/drawingml/2006/picture">
                            <pic:pic>
                              <pic:nvPicPr>
                                <pic:cNvPr id="15570972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15482" name="Picture">
</wp:docPr>
                        <a:graphic>
                          <a:graphicData uri="http://schemas.openxmlformats.org/drawingml/2006/picture">
                            <pic:pic>
                              <pic:nvPicPr>
                                <pic:cNvPr id="3325154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172882" name="Picture">
</wp:docPr>
                        <a:graphic>
                          <a:graphicData uri="http://schemas.openxmlformats.org/drawingml/2006/picture">
                            <pic:pic>
                              <pic:nvPicPr>
                                <pic:cNvPr id="36817288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186519" name="Picture">
</wp:docPr>
                  <a:graphic>
                    <a:graphicData uri="http://schemas.openxmlformats.org/drawingml/2006/picture">
                      <pic:pic>
                        <pic:nvPicPr>
                          <pic:cNvPr id="208318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644795" name="Picture">
</wp:docPr>
                  <a:graphic>
                    <a:graphicData uri="http://schemas.openxmlformats.org/drawingml/2006/picture">
                      <pic:pic>
                        <pic:nvPicPr>
                          <pic:cNvPr id="41664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Aigrefeuille-d'Aunis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046774" name="Picture">
</wp:docPr>
                  <a:graphic>
                    <a:graphicData uri="http://schemas.openxmlformats.org/drawingml/2006/picture">
                      <pic:pic>
                        <pic:nvPicPr>
                          <pic:cNvPr id="213804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Aigrefeuille-d'aunis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019905" name="Picture">
</wp:docPr>
                  <a:graphic>
                    <a:graphicData uri="http://schemas.openxmlformats.org/drawingml/2006/picture">
                      <pic:pic>
                        <pic:nvPicPr>
                          <pic:cNvPr id="8400199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350052" name="Picture">
</wp:docPr>
                  <a:graphic>
                    <a:graphicData uri="http://schemas.openxmlformats.org/drawingml/2006/picture">
                      <pic:pic>
                        <pic:nvPicPr>
                          <pic:cNvPr id="1403350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4687580" name="Picture">
</wp:docPr>
                  <a:graphic>
                    <a:graphicData uri="http://schemas.openxmlformats.org/drawingml/2006/picture">
                      <pic:pic>
                        <pic:nvPicPr>
                          <pic:cNvPr id="18046875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004078" name="Picture">
</wp:docPr>
                        <a:graphic>
                          <a:graphicData uri="http://schemas.openxmlformats.org/drawingml/2006/picture">
                            <pic:pic>
                              <pic:nvPicPr>
                                <pic:cNvPr id="1252004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Nord 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560844" name="Picture">
</wp:docPr>
                        <a:graphic>
                          <a:graphicData uri="http://schemas.openxmlformats.org/drawingml/2006/picture">
                            <pic:pic>
                              <pic:nvPicPr>
                                <pic:cNvPr id="11685608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976826" name="Picture">
</wp:docPr>
                  <a:graphic>
                    <a:graphicData uri="http://schemas.openxmlformats.org/drawingml/2006/picture">
                      <pic:pic>
                        <pic:nvPicPr>
                          <pic:cNvPr id="136797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909291" name="Picture">
</wp:docPr>
                  <a:graphic>
                    <a:graphicData uri="http://schemas.openxmlformats.org/drawingml/2006/picture">
                      <pic:pic>
                        <pic:nvPicPr>
                          <pic:cNvPr id="88490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Aigrefeuille-d'Aunis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775234" name="Picture">
</wp:docPr>
                  <a:graphic>
                    <a:graphicData uri="http://schemas.openxmlformats.org/drawingml/2006/picture">
                      <pic:pic>
                        <pic:nvPicPr>
                          <pic:cNvPr id="120777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Aigrefeuille-d'aunis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882747" name="Picture">
</wp:docPr>
                  <a:graphic>
                    <a:graphicData uri="http://schemas.openxmlformats.org/drawingml/2006/picture">
                      <pic:pic>
                        <pic:nvPicPr>
                          <pic:cNvPr id="4198827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55857" name="Picture">
</wp:docPr>
                  <a:graphic>
                    <a:graphicData uri="http://schemas.openxmlformats.org/drawingml/2006/picture">
                      <pic:pic>
                        <pic:nvPicPr>
                          <pic:cNvPr id="5948558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5784024" name="Picture">
</wp:docPr>
                  <a:graphic>
                    <a:graphicData uri="http://schemas.openxmlformats.org/drawingml/2006/picture">
                      <pic:pic>
                        <pic:nvPicPr>
                          <pic:cNvPr id="21357840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031893" name="Picture">
</wp:docPr>
                        <a:graphic>
                          <a:graphicData uri="http://schemas.openxmlformats.org/drawingml/2006/picture">
                            <pic:pic>
                              <pic:nvPicPr>
                                <pic:cNvPr id="17640318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876828" name="Picture">
</wp:docPr>
                        <a:graphic>
                          <a:graphicData uri="http://schemas.openxmlformats.org/drawingml/2006/picture">
                            <pic:pic>
                              <pic:nvPicPr>
                                <pic:cNvPr id="10608768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833403" name="Picture">
</wp:docPr>
                  <a:graphic>
                    <a:graphicData uri="http://schemas.openxmlformats.org/drawingml/2006/picture">
                      <pic:pic>
                        <pic:nvPicPr>
                          <pic:cNvPr id="189983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97426" name="Picture">
</wp:docPr>
                  <a:graphic>
                    <a:graphicData uri="http://schemas.openxmlformats.org/drawingml/2006/picture">
                      <pic:pic>
                        <pic:nvPicPr>
                          <pic:cNvPr id="191649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Aigrefeuille-d'Aunis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918790" name="Picture">
</wp:docPr>
                  <a:graphic>
                    <a:graphicData uri="http://schemas.openxmlformats.org/drawingml/2006/picture">
                      <pic:pic>
                        <pic:nvPicPr>
                          <pic:cNvPr id="182091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Aigrefeuille-d'aunis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652336" name="Picture">
</wp:docPr>
                  <a:graphic>
                    <a:graphicData uri="http://schemas.openxmlformats.org/drawingml/2006/picture">
                      <pic:pic>
                        <pic:nvPicPr>
                          <pic:cNvPr id="3106523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37956" name="Picture">
</wp:docPr>
                  <a:graphic>
                    <a:graphicData uri="http://schemas.openxmlformats.org/drawingml/2006/picture">
                      <pic:pic>
                        <pic:nvPicPr>
                          <pic:cNvPr id="1869137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805836" name="Picture">
</wp:docPr>
                  <a:graphic>
                    <a:graphicData uri="http://schemas.openxmlformats.org/drawingml/2006/picture">
                      <pic:pic>
                        <pic:nvPicPr>
                          <pic:cNvPr id="3208058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606788" name="Picture">
</wp:docPr>
                        <a:graphic>
                          <a:graphicData uri="http://schemas.openxmlformats.org/drawingml/2006/picture">
                            <pic:pic>
                              <pic:nvPicPr>
                                <pic:cNvPr id="1370606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59754" name="Picture">
</wp:docPr>
                  <a:graphic>
                    <a:graphicData uri="http://schemas.openxmlformats.org/drawingml/2006/picture">
                      <pic:pic>
                        <pic:nvPicPr>
                          <pic:cNvPr id="138955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447672" name="Picture">
</wp:docPr>
                  <a:graphic>
                    <a:graphicData uri="http://schemas.openxmlformats.org/drawingml/2006/picture">
                      <pic:pic>
                        <pic:nvPicPr>
                          <pic:cNvPr id="23244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Aigrefeuille-d'Aunis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682514" name="Picture">
</wp:docPr>
                  <a:graphic>
                    <a:graphicData uri="http://schemas.openxmlformats.org/drawingml/2006/picture">
                      <pic:pic>
                        <pic:nvPicPr>
                          <pic:cNvPr id="182468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Aigrefeuille-d'aunis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712037" name="Picture">
</wp:docPr>
                  <a:graphic>
                    <a:graphicData uri="http://schemas.openxmlformats.org/drawingml/2006/picture">
                      <pic:pic>
                        <pic:nvPicPr>
                          <pic:cNvPr id="69671203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423535" name="Picture">
</wp:docPr>
                  <a:graphic>
                    <a:graphicData uri="http://schemas.openxmlformats.org/drawingml/2006/picture">
                      <pic:pic>
                        <pic:nvPicPr>
                          <pic:cNvPr id="19454235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9785117" name="Picture">
</wp:docPr>
                  <a:graphic>
                    <a:graphicData uri="http://schemas.openxmlformats.org/drawingml/2006/picture">
                      <pic:pic>
                        <pic:nvPicPr>
                          <pic:cNvPr id="1279785117" name="Picture"/>
                          <pic:cNvPicPr/>
                        </pic:nvPicPr>
                        <pic:blipFill>
                          <a:blip r:embed="img_0_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627286" name="Picture">
</wp:docPr>
                  <a:graphic>
                    <a:graphicData uri="http://schemas.openxmlformats.org/drawingml/2006/picture">
                      <pic:pic>
                        <pic:nvPicPr>
                          <pic:cNvPr id="61962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761963" name="Picture">
</wp:docPr>
                  <a:graphic>
                    <a:graphicData uri="http://schemas.openxmlformats.org/drawingml/2006/picture">
                      <pic:pic>
                        <pic:nvPicPr>
                          <pic:cNvPr id="177176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Aigrefeuille-d'Aunis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31284" name="Picture">
</wp:docPr>
                  <a:graphic>
                    <a:graphicData uri="http://schemas.openxmlformats.org/drawingml/2006/picture">
                      <pic:pic>
                        <pic:nvPicPr>
                          <pic:cNvPr id="1811431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Aigrefeuille-d'aunis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157881" name="Picture">
</wp:docPr>
                  <a:graphic>
                    <a:graphicData uri="http://schemas.openxmlformats.org/drawingml/2006/picture">
                      <pic:pic>
                        <pic:nvPicPr>
                          <pic:cNvPr id="131015788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391988" name="Picture">
</wp:docPr>
                  <a:graphic>
                    <a:graphicData uri="http://schemas.openxmlformats.org/drawingml/2006/picture">
                      <pic:pic>
                        <pic:nvPicPr>
                          <pic:cNvPr id="12213919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6330421" name="Picture">
</wp:docPr>
                  <a:graphic>
                    <a:graphicData uri="http://schemas.openxmlformats.org/drawingml/2006/picture">
                      <pic:pic>
                        <pic:nvPicPr>
                          <pic:cNvPr id="45633042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527250" name="Picture">
</wp:docPr>
                  <a:graphic>
                    <a:graphicData uri="http://schemas.openxmlformats.org/drawingml/2006/picture">
                      <pic:pic>
                        <pic:nvPicPr>
                          <pic:cNvPr id="41652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339363" name="Picture">
</wp:docPr>
                  <a:graphic>
                    <a:graphicData uri="http://schemas.openxmlformats.org/drawingml/2006/picture">
                      <pic:pic>
                        <pic:nvPicPr>
                          <pic:cNvPr id="124933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Aigrefeuille-d'Aunis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7503" name="Picture">
</wp:docPr>
                  <a:graphic>
                    <a:graphicData uri="http://schemas.openxmlformats.org/drawingml/2006/picture">
                      <pic:pic>
                        <pic:nvPicPr>
                          <pic:cNvPr id="9576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"https://fiches-risques.brgm.fr/georisques/casias/SSP4032328" \t "_blank" </w:instrText>
            </w:r>
            <w:r>
              <w:fldChar w:fldCharType="separate"/>
            </w:r>
            <w:r>
              <w:rPr>
                <w:rFonts w:ascii="Marianne" w:hAnsi="Marianne" w:eastAsia="Marianne" w:cs="Marianne"/>
                <w:sz w:val="14"/>
              </w:rPr>
              <w:t xml:space="preserve">SSP4032328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 (dépot de fioul)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"https://fiches-risques.brgm.fr/georisques/casias/SSP4032144" \t "_blank" </w:instrText>
            </w:r>
            <w:r>
              <w:fldChar w:fldCharType="separate"/>
            </w:r>
            <w:r>
              <w:rPr>
                <w:rFonts w:ascii="Marianne" w:hAnsi="Marianne" w:eastAsia="Marianne" w:cs="Marianne"/>
                <w:sz w:val="14"/>
              </w:rPr>
              <w:t xml:space="preserve">SSP4032144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"https://fiches-risques.brgm.fr/georisques/casias/SSP4032071" \t "_blank" </w:instrText>
            </w:r>
            <w:r>
              <w:fldChar w:fldCharType="separate"/>
            </w:r>
            <w:r>
              <w:rPr>
                <w:rFonts w:ascii="Marianne" w:hAnsi="Marianne" w:eastAsia="Marianne" w:cs="Marianne"/>
                <w:sz w:val="14"/>
              </w:rPr>
              <w:t xml:space="preserve">SSP4032071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"https://fiches-risques.brgm.fr/georisques/casias/SSP4032069" \t "_blank" </w:instrText>
            </w:r>
            <w:r>
              <w:fldChar w:fldCharType="separate"/>
            </w:r>
            <w:r>
              <w:rPr>
                <w:rFonts w:ascii="Marianne" w:hAnsi="Marianne" w:eastAsia="Marianne" w:cs="Marianne"/>
                <w:sz w:val="14"/>
              </w:rPr>
              <w:t xml:space="preserve">SSP4032069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"https://fiches-risques.brgm.fr/georisques/casias/SSP4032005" \t "_blank" </w:instrText>
            </w:r>
            <w:r>
              <w:fldChar w:fldCharType="separate"/>
            </w:r>
            <w:r>
              <w:rPr>
                <w:rFonts w:ascii="Marianne" w:hAnsi="Marianne" w:eastAsia="Marianne" w:cs="Marianne"/>
                <w:sz w:val="14"/>
              </w:rPr>
              <w:t xml:space="preserve">SSP4032005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gaz (COUP AUNIS)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"https://fiches-risques.brgm.fr/georisques/casias/SSP4031803" \t "_blank" </w:instrText>
            </w:r>
            <w:r>
              <w:fldChar w:fldCharType="separate"/>
            </w:r>
            <w:r>
              <w:rPr>
                <w:rFonts w:ascii="Marianne" w:hAnsi="Marianne" w:eastAsia="Marianne" w:cs="Marianne"/>
                <w:sz w:val="14"/>
              </w:rPr>
              <w:t xml:space="preserve">SSP4031803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bateaux de plaisance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"https://fiches-risques.brgm.fr/georisques/casias/SSP4031717" \t "_blank" </w:instrText>
            </w:r>
            <w:r>
              <w:fldChar w:fldCharType="separate"/>
            </w:r>
            <w:r>
              <w:rPr>
                <w:rFonts w:ascii="Marianne" w:hAnsi="Marianne" w:eastAsia="Marianne" w:cs="Marianne"/>
                <w:sz w:val="14"/>
              </w:rPr>
              <w:t xml:space="preserve">SSP4031717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"https://fiches-risques.brgm.fr/georisques/casias/SSP4031714" \t "_blank" </w:instrText>
            </w:r>
            <w:r>
              <w:fldChar w:fldCharType="separate"/>
            </w:r>
            <w:r>
              <w:rPr>
                <w:rFonts w:ascii="Marianne" w:hAnsi="Marianne" w:eastAsia="Marianne" w:cs="Marianne"/>
                <w:sz w:val="14"/>
              </w:rPr>
              <w:t xml:space="preserve">SSP4031714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"https://fiches-risques.brgm.fr/georisques/casias/SSP4031637" \t "_blank" </w:instrText>
            </w:r>
            <w:r>
              <w:fldChar w:fldCharType="separate"/>
            </w:r>
            <w:r>
              <w:rPr>
                <w:rFonts w:ascii="Marianne" w:hAnsi="Marianne" w:eastAsia="Marianne" w:cs="Marianne"/>
                <w:sz w:val="14"/>
              </w:rPr>
              <w:t xml:space="preserve">SSP4031637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"https://fiches-risques.brgm.fr/georisques/casias/SSP4031582" \t "_blank" </w:instrText>
            </w:r>
            <w:r>
              <w:fldChar w:fldCharType="separate"/>
            </w:r>
            <w:r>
              <w:rPr>
                <w:rFonts w:ascii="Marianne" w:hAnsi="Marianne" w:eastAsia="Marianne" w:cs="Marianne"/>
                <w:sz w:val="14"/>
              </w:rPr>
              <w:t xml:space="preserve">SSP4031582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d'ammonitrates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"https://fiches-risques.brgm.fr/georisques/casias/SSP4031380" \t "_blank" </w:instrText>
            </w:r>
            <w:r>
              <w:fldChar w:fldCharType="separate"/>
            </w:r>
            <w:r>
              <w:rPr>
                <w:rFonts w:ascii="Marianne" w:hAnsi="Marianne" w:eastAsia="Marianne" w:cs="Marianne"/>
                <w:sz w:val="14"/>
              </w:rPr>
              <w:t xml:space="preserve">SSP4031380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de poids 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"https://fiches-risques.brgm.fr/georisques/casias/SSP4031368" \t "_blank" </w:instrText>
            </w:r>
            <w:r>
              <w:fldChar w:fldCharType="separate"/>
            </w:r>
            <w:r>
              <w:rPr>
                <w:rFonts w:ascii="Marianne" w:hAnsi="Marianne" w:eastAsia="Marianne" w:cs="Marianne"/>
                <w:sz w:val="14"/>
              </w:rPr>
              <w:t xml:space="preserve">SSP4031368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matériels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"https://fiches-risques.brgm.fr/georisques/casias/SSP4031360" \t "_blank" </w:instrText>
            </w:r>
            <w:r>
              <w:fldChar w:fldCharType="separate"/>
            </w:r>
            <w:r>
              <w:rPr>
                <w:rFonts w:ascii="Marianne" w:hAnsi="Marianne" w:eastAsia="Marianne" w:cs="Marianne"/>
                <w:sz w:val="14"/>
              </w:rPr>
              <w:t xml:space="preserve">SSP4031360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mécanique et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"https://fiches-risques.brgm.fr/georisques/casias/SSP4031158" \t "_blank" </w:instrText>
            </w:r>
            <w:r>
              <w:fldChar w:fldCharType="separate"/>
            </w:r>
            <w:r>
              <w:rPr>
                <w:rFonts w:ascii="Marianne" w:hAnsi="Marianne" w:eastAsia="Marianne" w:cs="Marianne"/>
                <w:sz w:val="14"/>
              </w:rPr>
              <w:t xml:space="preserve">SSP4031158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"https://fiches-risques.brgm.fr/georisques/casias/SSP4031104" \t "_blank" </w:instrText>
            </w:r>
            <w:r>
              <w:fldChar w:fldCharType="separate"/>
            </w:r>
            <w:r>
              <w:rPr>
                <w:rFonts w:ascii="Marianne" w:hAnsi="Marianne" w:eastAsia="Marianne" w:cs="Marianne"/>
                <w:sz w:val="14"/>
              </w:rPr>
              <w:t xml:space="preserve">SSP4031104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mâts de bateaux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"https://fiches-risques.brgm.fr/georisques/casias/SSP4030986" \t "_blank" </w:instrText>
            </w:r>
            <w:r>
              <w:fldChar w:fldCharType="separate"/>
            </w:r>
            <w:r>
              <w:rPr>
                <w:rFonts w:ascii="Marianne" w:hAnsi="Marianne" w:eastAsia="Marianne" w:cs="Marianne"/>
                <w:sz w:val="14"/>
              </w:rPr>
              <w:t xml:space="preserve">SSP4030986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transit de suifs et d'os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"https://fiches-risques.brgm.fr/georisques/casias/SSP4030948" \t "_blank" </w:instrText>
            </w:r>
            <w:r>
              <w:fldChar w:fldCharType="separate"/>
            </w:r>
            <w:r>
              <w:rPr>
                <w:rFonts w:ascii="Marianne" w:hAnsi="Marianne" w:eastAsia="Marianne" w:cs="Marianne"/>
                <w:sz w:val="14"/>
              </w:rPr>
              <w:t xml:space="preserve">SSP4030948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grains et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"https://fiches-risques.brgm.fr/georisques/casias/SSP426096" \t "_blank" </w:instrText>
            </w:r>
            <w:r>
              <w:fldChar w:fldCharType="separate"/>
            </w:r>
            <w:r>
              <w:rPr>
                <w:rFonts w:ascii="Marianne" w:hAnsi="Marianne" w:eastAsia="Marianne" w:cs="Marianne"/>
                <w:sz w:val="14"/>
              </w:rPr>
              <w:t xml:space="preserve">SSP426096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PROLIFER RECYCLING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