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989064133" name="Picture">
</wp:docPr>
                  <a:graphic>
                    <a:graphicData uri="http://schemas.openxmlformats.org/drawingml/2006/picture">
                      <pic:pic>
                        <pic:nvPicPr>
                          <pic:cNvPr id="98906413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1297372278" name="Picture">
</wp:docPr>
                  <a:graphic>
                    <a:graphicData uri="http://schemas.openxmlformats.org/drawingml/2006/picture">
                      <pic:pic>
                        <pic:nvPicPr>
                          <pic:cNvPr id="1297372278"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1744216847" name="Picture">
</wp:docPr>
                        <a:graphic>
                          <a:graphicData uri="http://schemas.openxmlformats.org/drawingml/2006/picture">
                            <pic:pic>
                              <pic:nvPicPr>
                                <pic:cNvPr id="1744216847"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39110 Aiglepierre</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2048482411" name="Picture">
</wp:docPr>
                  <a:graphic>
                    <a:graphicData uri="http://schemas.openxmlformats.org/drawingml/2006/picture">
                      <pic:pic>
                        <pic:nvPicPr>
                          <pic:cNvPr id="2048482411"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123086390" name="Picture">
</wp:docPr>
                  <a:graphic>
                    <a:graphicData uri="http://schemas.openxmlformats.org/drawingml/2006/picture">
                      <pic:pic>
                        <pic:nvPicPr>
                          <pic:cNvPr id="123086390"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326573951" name="Picture">
</wp:docPr>
                  <a:graphic>
                    <a:graphicData uri="http://schemas.openxmlformats.org/drawingml/2006/picture">
                      <pic:pic>
                        <pic:nvPicPr>
                          <pic:cNvPr id="32657395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483522224" name="Picture">
</wp:docPr>
                  <a:graphic>
                    <a:graphicData uri="http://schemas.openxmlformats.org/drawingml/2006/picture">
                      <pic:pic>
                        <pic:nvPicPr>
                          <pic:cNvPr id="48352222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39110 Aiglepierre</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907590255" name="Picture">
</wp:docPr>
                  <a:graphic>
                    <a:graphicData uri="http://schemas.openxmlformats.org/drawingml/2006/picture">
                      <pic:pic>
                        <pic:nvPicPr>
                          <pic:cNvPr id="90759025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5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596893024" name="Picture">
</wp:docPr>
                        <a:graphic>
                          <a:graphicData uri="http://schemas.openxmlformats.org/drawingml/2006/picture">
                            <pic:pic>
                              <pic:nvPicPr>
                                <pic:cNvPr id="596893024"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610243513" name="Picture">
</wp:docPr>
                        <a:graphic>
                          <a:graphicData uri="http://schemas.openxmlformats.org/drawingml/2006/picture">
                            <pic:pic>
                              <pic:nvPicPr>
                                <pic:cNvPr id="610243513"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5876838" name="Picture">
</wp:docPr>
                        <a:graphic>
                          <a:graphicData uri="http://schemas.openxmlformats.org/drawingml/2006/picture">
                            <pic:pic>
                              <pic:nvPicPr>
                                <pic:cNvPr id="25876838"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396733952" name="Picture">
</wp:docPr>
                        <a:graphic>
                          <a:graphicData uri="http://schemas.openxmlformats.org/drawingml/2006/picture">
                            <pic:pic>
                              <pic:nvPicPr>
                                <pic:cNvPr id="396733952"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980467970" name="Picture">
</wp:docPr>
                        <a:graphic>
                          <a:graphicData uri="http://schemas.openxmlformats.org/drawingml/2006/picture">
                            <pic:pic>
                              <pic:nvPicPr>
                                <pic:cNvPr id="980467970"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684978061" name="Picture">
</wp:docPr>
                        <a:graphic>
                          <a:graphicData uri="http://schemas.openxmlformats.org/drawingml/2006/picture">
                            <pic:pic>
                              <pic:nvPicPr>
                                <pic:cNvPr id="684978061" name="Picture"/>
                                <pic:cNvPicPr/>
                              </pic:nvPicPr>
                              <pic:blipFill>
                                <a:blip r:embed="img_0_1_7_2.png"/>
                                <a:srcRect/>
                                <a:stretch>
                                  <a:fillRect l="0" t="0" r="63865"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70167613" name="Picture">
</wp:docPr>
                        <a:graphic>
                          <a:graphicData uri="http://schemas.openxmlformats.org/drawingml/2006/picture">
                            <pic:pic>
                              <pic:nvPicPr>
                                <pic:cNvPr id="170167613"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MOUVEMENTS DE TERRAIN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718861645" name="Picture">
</wp:docPr>
                        <a:graphic>
                          <a:graphicData uri="http://schemas.openxmlformats.org/drawingml/2006/picture">
                            <pic:pic>
                              <pic:nvPicPr>
                                <pic:cNvPr id="718861645"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828491183" name="Picture">
</wp:docPr>
                        <a:graphic>
                          <a:graphicData uri="http://schemas.openxmlformats.org/drawingml/2006/picture">
                            <pic:pic>
                              <pic:nvPicPr>
                                <pic:cNvPr id="828491183" name="Picture"/>
                                <pic:cNvPicPr/>
                              </pic:nvPicPr>
                              <pic:blipFill>
                                <a:blip r:embed="img_0_1_8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036393772" name="Picture">
</wp:docPr>
                        <a:graphic>
                          <a:graphicData uri="http://schemas.openxmlformats.org/drawingml/2006/picture">
                            <pic:pic>
                              <pic:nvPicPr>
                                <pic:cNvPr id="1036393772" name="Picture"/>
                                <pic:cNvPicPr/>
                              </pic:nvPicPr>
                              <pic:blipFill>
                                <a:blip r:embed="img_0_1_9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182862411" name="Picture">
</wp:docPr>
                        <a:graphic>
                          <a:graphicData uri="http://schemas.openxmlformats.org/drawingml/2006/picture">
                            <pic:pic>
                              <pic:nvPicPr>
                                <pic:cNvPr id="1182862411"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802995699" name="Picture">
</wp:docPr>
                        <a:graphic>
                          <a:graphicData uri="http://schemas.openxmlformats.org/drawingml/2006/picture">
                            <pic:pic>
                              <pic:nvPicPr>
                                <pic:cNvPr id="1802995699" name="Picture"/>
                                <pic:cNvPicPr/>
                              </pic:nvPicPr>
                              <pic:blipFill>
                                <a:blip r:embed="img_0_1_9_2.png"/>
                                <a:srcRect/>
                                <a:stretch>
                                  <a:fillRect l="0" t="0" r="56302"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701188576" name="Picture">
</wp:docPr>
                        <a:graphic>
                          <a:graphicData uri="http://schemas.openxmlformats.org/drawingml/2006/picture">
                            <pic:pic>
                              <pic:nvPicPr>
                                <pic:cNvPr id="701188576" name="Picture"/>
                                <pic:cNvPicPr/>
                              </pic:nvPicPr>
                              <pic:blipFill>
                                <a:blip r:embed="img_0_1_10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90731749" name="Picture">
</wp:docPr>
                        <a:graphic>
                          <a:graphicData uri="http://schemas.openxmlformats.org/drawingml/2006/picture">
                            <pic:pic>
                              <pic:nvPicPr>
                                <pic:cNvPr id="190731749"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481087396" name="Picture">
</wp:docPr>
                        <a:graphic>
                          <a:graphicData uri="http://schemas.openxmlformats.org/drawingml/2006/picture">
                            <pic:pic>
                              <pic:nvPicPr>
                                <pic:cNvPr id="481087396" name="Picture"/>
                                <pic:cNvPicPr/>
                              </pic:nvPicPr>
                              <pic:blipFill>
                                <a:blip r:embed="img_0_1_10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2 Risques technologiques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574398489" name="Picture">
</wp:docPr>
                        <a:graphic>
                          <a:graphicData uri="http://schemas.openxmlformats.org/drawingml/2006/picture">
                            <pic:pic>
                              <pic:nvPicPr>
                                <pic:cNvPr id="574398489" name="Picture"/>
                                <pic:cNvPicPr/>
                              </pic:nvPicPr>
                              <pic:blipFill>
                                <a:blip r:embed="img_0_1_12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CANALISATIONS DE TRANSPORT DE MATIÈRES DANGEREUSES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312616966" name="Picture">
</wp:docPr>
                        <a:graphic>
                          <a:graphicData uri="http://schemas.openxmlformats.org/drawingml/2006/picture">
                            <pic:pic>
                              <pic:nvPicPr>
                                <pic:cNvPr id="1312616966" name="Picture"/>
                                <pic:cNvPicPr/>
                              </pic:nvPicPr>
                              <pic:blipFill>
                                <a:blip r:embed="img_0_1_12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068249261" name="Picture">
</wp:docPr>
                        <a:graphic>
                          <a:graphicData uri="http://schemas.openxmlformats.org/drawingml/2006/picture">
                            <pic:pic>
                              <pic:nvPicPr>
                                <pic:cNvPr id="2068249261" name="Picture"/>
                                <pic:cNvPicPr/>
                              </pic:nvPicPr>
                              <pic:blipFill>
                                <a:blip r:embed="img_0_1_12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759140867" name="Picture">
</wp:docPr>
                        <a:graphic>
                          <a:graphicData uri="http://schemas.openxmlformats.org/drawingml/2006/picture">
                            <pic:pic>
                              <pic:nvPicPr>
                                <pic:cNvPr id="759140867" name="Picture"/>
                                <pic:cNvPicPr/>
                              </pic:nvPicPr>
                              <pic:blipFill>
                                <a:blip r:embed="img_0_1_13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POLLUTION DES SOLS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558942385" name="Picture">
</wp:docPr>
                        <a:graphic>
                          <a:graphicData uri="http://schemas.openxmlformats.org/drawingml/2006/picture">
                            <pic:pic>
                              <pic:nvPicPr>
                                <pic:cNvPr id="558942385" name="Picture"/>
                                <pic:cNvPicPr/>
                              </pic:nvPicPr>
                              <pic:blipFill>
                                <a:blip r:embed="img_0_1_13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372830574" name="Picture">
</wp:docPr>
                        <a:graphic>
                          <a:graphicData uri="http://schemas.openxmlformats.org/drawingml/2006/picture">
                            <pic:pic>
                              <pic:nvPicPr>
                                <pic:cNvPr id="372830574" name="Picture"/>
                                <pic:cNvPicPr/>
                              </pic:nvPicPr>
                              <pic:blipFill>
                                <a:blip r:embed="img_0_1_13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4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502774404" name="Picture">
</wp:docPr>
                  <a:graphic>
                    <a:graphicData uri="http://schemas.openxmlformats.org/drawingml/2006/picture">
                      <pic:pic>
                        <pic:nvPicPr>
                          <pic:cNvPr id="150277440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277527941" name="Picture">
</wp:docPr>
                  <a:graphic>
                    <a:graphicData uri="http://schemas.openxmlformats.org/drawingml/2006/picture">
                      <pic:pic>
                        <pic:nvPicPr>
                          <pic:cNvPr id="127752794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39110 Aiglepierre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925771459" name="Picture">
</wp:docPr>
                  <a:graphic>
                    <a:graphicData uri="http://schemas.openxmlformats.org/drawingml/2006/picture">
                      <pic:pic>
                        <pic:nvPicPr>
                          <pic:cNvPr id="92577145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Aiglepierre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965231098" name="Picture">
</wp:docPr>
                  <a:graphic>
                    <a:graphicData uri="http://schemas.openxmlformats.org/drawingml/2006/picture">
                      <pic:pic>
                        <pic:nvPicPr>
                          <pic:cNvPr id="1965231098" name="Picture"/>
                          <pic:cNvPicPr/>
                        </pic:nvPicPr>
                        <pic:blipFill>
                          <a:blip r:embed="img_0_2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672721148" name="Picture">
</wp:docPr>
                  <a:graphic>
                    <a:graphicData uri="http://schemas.openxmlformats.org/drawingml/2006/picture">
                      <pic:pic>
                        <pic:nvPicPr>
                          <pic:cNvPr id="1672721148"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1597110854" name="Picture">
</wp:docPr>
                  <a:graphic>
                    <a:graphicData uri="http://schemas.openxmlformats.org/drawingml/2006/picture">
                      <pic:pic>
                        <pic:nvPicPr>
                          <pic:cNvPr id="1597110854" name="Picture"/>
                          <pic:cNvPicPr/>
                        </pic:nvPicPr>
                        <pic:blipFill>
                          <a:blip r:embed="img_0_2_13.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134341673" name="Picture">
</wp:docPr>
                        <a:graphic>
                          <a:graphicData uri="http://schemas.openxmlformats.org/drawingml/2006/picture">
                            <pic:pic>
                              <pic:nvPicPr>
                                <pic:cNvPr id="2134341673" name="Picture"/>
                                <pic:cNvPicPr/>
                              </pic:nvPicPr>
                              <pic:blipFill>
                                <a:blip r:embed="img_0_2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FAIBLE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918114852" name="Picture">
</wp:docPr>
                  <a:graphic>
                    <a:graphicData uri="http://schemas.openxmlformats.org/drawingml/2006/picture">
                      <pic:pic>
                        <pic:nvPicPr>
                          <pic:cNvPr id="91811485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821593528" name="Picture">
</wp:docPr>
                  <a:graphic>
                    <a:graphicData uri="http://schemas.openxmlformats.org/drawingml/2006/picture">
                      <pic:pic>
                        <pic:nvPicPr>
                          <pic:cNvPr id="182159352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39110 Aiglepierre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681677875" name="Picture">
</wp:docPr>
                  <a:graphic>
                    <a:graphicData uri="http://schemas.openxmlformats.org/drawingml/2006/picture">
                      <pic:pic>
                        <pic:nvPicPr>
                          <pic:cNvPr id="68167787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Aiglepierre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020134481" name="Picture">
</wp:docPr>
                  <a:graphic>
                    <a:graphicData uri="http://schemas.openxmlformats.org/drawingml/2006/picture">
                      <pic:pic>
                        <pic:nvPicPr>
                          <pic:cNvPr id="1020134481" name="Picture"/>
                          <pic:cNvPicPr/>
                        </pic:nvPicPr>
                        <pic:blipFill>
                          <a:blip r:embed="img_0_3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243180188" name="Picture">
</wp:docPr>
                  <a:graphic>
                    <a:graphicData uri="http://schemas.openxmlformats.org/drawingml/2006/picture">
                      <pic:pic>
                        <pic:nvPicPr>
                          <pic:cNvPr id="1243180188" name="Picture"/>
                          <pic:cNvPicPr/>
                        </pic:nvPicPr>
                        <pic:blipFill>
                          <a:blip r:embed="img_0_3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1667104303" name="Picture">
</wp:docPr>
                  <a:graphic>
                    <a:graphicData uri="http://schemas.openxmlformats.org/drawingml/2006/picture">
                      <pic:pic>
                        <pic:nvPicPr>
                          <pic:cNvPr id="1667104303" name="Picture"/>
                          <pic:cNvPicPr/>
                        </pic:nvPicPr>
                        <pic:blipFill>
                          <a:blip r:embed="img_0_3_14.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DDRM39</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780734720" name="Picture">
</wp:docPr>
                        <a:graphic>
                          <a:graphicData uri="http://schemas.openxmlformats.org/drawingml/2006/picture">
                            <pic:pic>
                              <pic:nvPicPr>
                                <pic:cNvPr id="1780734720" name="Picture"/>
                                <pic:cNvPicPr/>
                              </pic:nvPicPr>
                              <pic:blipFill>
                                <a:blip r:embed="img_0_3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Séisme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032978422" name="Picture">
</wp:docPr>
                        <a:graphic>
                          <a:graphicData uri="http://schemas.openxmlformats.org/drawingml/2006/picture">
                            <pic:pic>
                              <pic:nvPicPr>
                                <pic:cNvPr id="1032978422" name="Picture"/>
                                <pic:cNvPicPr/>
                              </pic:nvPicPr>
                              <pic:blipFill>
                                <a:blip r:embed="img_0_3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3/5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320"/>
        <w:gridCol w:w="200"/>
        <w:gridCol w:w="740"/>
        <w:gridCol w:w="20"/>
        <w:gridCol w:w="40"/>
        <w:gridCol w:w="20"/>
        <w:gridCol w:w="1"/>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503294305" name="Picture">
</wp:docPr>
                  <a:graphic>
                    <a:graphicData uri="http://schemas.openxmlformats.org/drawingml/2006/picture">
                      <pic:pic>
                        <pic:nvPicPr>
                          <pic:cNvPr id="150329430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094370577" name="Picture">
</wp:docPr>
                  <a:graphic>
                    <a:graphicData uri="http://schemas.openxmlformats.org/drawingml/2006/picture">
                      <pic:pic>
                        <pic:nvPicPr>
                          <pic:cNvPr id="209437057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39110 Aiglepierre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295828773" name="Picture">
</wp:docPr>
                  <a:graphic>
                    <a:graphicData uri="http://schemas.openxmlformats.org/drawingml/2006/picture">
                      <pic:pic>
                        <pic:nvPicPr>
                          <pic:cNvPr id="129582877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5"/>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5"/>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Aiglepierre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908554826" name="Picture">
</wp:docPr>
                  <a:graphic>
                    <a:graphicData uri="http://schemas.openxmlformats.org/drawingml/2006/picture">
                      <pic:pic>
                        <pic:nvPicPr>
                          <pic:cNvPr id="1908554826" name="Picture"/>
                          <pic:cNvPicPr/>
                        </pic:nvPicPr>
                        <pic:blipFill>
                          <a:blip r:embed="img_0_4_27.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610020470" name="Picture">
</wp:docPr>
                  <a:graphic>
                    <a:graphicData uri="http://schemas.openxmlformats.org/drawingml/2006/picture">
                      <pic:pic>
                        <pic:nvPicPr>
                          <pic:cNvPr id="610020470"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mouvements de terrain regroupent un ensemble de déplacements, plus ou moins brutaux, du sol ou du sous-sol.</w:t>
              <w:br/>
              <w:t xml:space="preserve">Les volumes en jeu peuvent aller de quelques mètres cubes à plusieurs millions de mètres cubes.</w:t>
              <w:br/>
              <w:t xml:space="preserve">Les déplacements peuvent être lents (quelques millimètres par an) à très rapides (quelques centaines de mètres par jour).</w:t>
              <w:br/>
              <w:t xml:space="preserve">Généralement, les mouvements de terrain mobilisant un volume important sont peu rapides. Ces phénomènes sont souvent très destructeurs, car les aménagements humains y sont très sensibles et les dommages aux biens sont considérables et souvent irréversibles.</w:t>
            </w: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2273300"/>
                  <wp:effectExtent l="0" t="0" r="0" b="0"/>
                  <wp:wrapNone/>
                  <wp:docPr id="637858646" name="Picture">
</wp:docPr>
                  <a:graphic>
                    <a:graphicData uri="http://schemas.openxmlformats.org/drawingml/2006/picture">
                      <pic:pic>
                        <pic:nvPicPr>
                          <pic:cNvPr id="637858646" name="Picture"/>
                          <pic:cNvPicPr/>
                        </pic:nvPicPr>
                        <pic:blipFill>
                          <a:blip r:embed="img_0_4_26.png"/>
                          <a:srcRect/>
                          <a:stretch>
                            <a:fillRect l="0" t="0" r="411" b="0"/>
                          </a:stretch>
                        </pic:blipFill>
                        <pic:spPr>
                          <a:xfrm rot="0">
                            <a:off x="0" y="0"/>
                            <a:ext cx="3086100" cy="2273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center"/>
          </w:tcPr>
          <w:p>
            <w:pPr>
              <w:ind/>
            </w:pPr>
            <w:r>
              <w:rPr>
                <w:rFonts w:ascii="Marianne" w:hAnsi="Marianne" w:eastAsia="Marianne" w:cs="Marianne"/>
                <w:color w:val="000000"/>
                <w:sz w:val="20"/>
                <w:b w:val="true"/>
              </w:rPr>
              <w:t xml:space="preserve">2 Mouvements de terrain classés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5"/>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INTE9900627A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Mouvement de Terrain</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25/12/1999</w:t>
            </w:r>
          </w:p>
        </w:tc>
        <w:tc>
          <w:tcPr>
            <w:gridSpan w:val="5"/>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NOR19830621</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Glissement de Terrain</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01/04/1983</w:t>
            </w:r>
          </w:p>
        </w:tc>
        <w:tc>
          <w:tcPr>
            <w:gridSpan w:val="5"/>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24/06/1983</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22"/>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cavités recensées dans un rayon de 100m en annexe 1.</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3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7"/>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348048549" name="Picture">
</wp:docPr>
                  <a:graphic>
                    <a:graphicData uri="http://schemas.openxmlformats.org/drawingml/2006/picture">
                      <pic:pic>
                        <pic:nvPicPr>
                          <pic:cNvPr id="134804854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371947451" name="Picture">
</wp:docPr>
                  <a:graphic>
                    <a:graphicData uri="http://schemas.openxmlformats.org/drawingml/2006/picture">
                      <pic:pic>
                        <pic:nvPicPr>
                          <pic:cNvPr id="137194745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39110 Aiglepierre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082827339" name="Picture">
</wp:docPr>
                  <a:graphic>
                    <a:graphicData uri="http://schemas.openxmlformats.org/drawingml/2006/picture">
                      <pic:pic>
                        <pic:nvPicPr>
                          <pic:cNvPr id="108282733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Aiglepierre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280251363" name="Picture">
</wp:docPr>
                  <a:graphic>
                    <a:graphicData uri="http://schemas.openxmlformats.org/drawingml/2006/picture">
                      <pic:pic>
                        <pic:nvPicPr>
                          <pic:cNvPr id="1280251363" name="Picture"/>
                          <pic:cNvPicPr/>
                        </pic:nvPicPr>
                        <pic:blipFill>
                          <a:blip r:embed="img_0_5_29.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351702652" name="Picture">
</wp:docPr>
                  <a:graphic>
                    <a:graphicData uri="http://schemas.openxmlformats.org/drawingml/2006/picture">
                      <pic:pic>
                        <pic:nvPicPr>
                          <pic:cNvPr id="351702652" name="Picture"/>
                          <pic:cNvPicPr/>
                        </pic:nvPicPr>
                        <pic:blipFill>
                          <a:blip r:embed="img_0_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94974704" name="Picture">
</wp:docPr>
                  <a:graphic>
                    <a:graphicData uri="http://schemas.openxmlformats.org/drawingml/2006/picture">
                      <pic:pic>
                        <pic:nvPicPr>
                          <pic:cNvPr id="94974704" name="Picture"/>
                          <pic:cNvPicPr/>
                        </pic:nvPicPr>
                        <pic:blipFill>
                          <a:blip r:embed="img_0_5_28.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55112354" name="Picture">
</wp:docPr>
                        <a:graphic>
                          <a:graphicData uri="http://schemas.openxmlformats.org/drawingml/2006/picture">
                            <pic:pic>
                              <pic:nvPicPr>
                                <pic:cNvPr id="55112354" name="Picture"/>
                                <pic:cNvPicPr/>
                              </pic:nvPicPr>
                              <pic:blipFill>
                                <a:blip r:embed="img_0_5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Mar>
              <w:top w:w="0" w:type="dxa"/>
              <w:left w:w="0" w:type="dxa"/>
              <w:bottom w:w="0" w:type="dxa"/>
              <w:right w:w="0" w:type="dxa"/>
            </w:tcMar>
            <w:vAlign w:val="center"/>
          </w:tcPr>
          <w:p>
            <w:pPr>
              <w:ind/>
            </w:pPr>
            <w:r>
              <w:rPr>
                <w:rFonts w:ascii="Marianne" w:hAnsi="Marianne" w:eastAsia="Marianne" w:cs="Marianne"/>
                <w:color w:val="000000"/>
                <w:sz w:val="20"/>
                <w:b w:val="true"/>
              </w:rPr>
              <w:t xml:space="preserve">2 sécheresses classées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IOME2420217A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Sécheresse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30/06/2022</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02/08/2024</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IOME2420217A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Sécheresse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31/12/2021</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02/08/2024</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9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13864536" name="Picture">
</wp:docPr>
                  <a:graphic>
                    <a:graphicData uri="http://schemas.openxmlformats.org/drawingml/2006/picture">
                      <pic:pic>
                        <pic:nvPicPr>
                          <pic:cNvPr id="21386453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832621850" name="Picture">
</wp:docPr>
                  <a:graphic>
                    <a:graphicData uri="http://schemas.openxmlformats.org/drawingml/2006/picture">
                      <pic:pic>
                        <pic:nvPicPr>
                          <pic:cNvPr id="83262185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39110 Aiglepierre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975116910" name="Picture">
</wp:docPr>
                  <a:graphic>
                    <a:graphicData uri="http://schemas.openxmlformats.org/drawingml/2006/picture">
                      <pic:pic>
                        <pic:nvPicPr>
                          <pic:cNvPr id="197511691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Aiglepierre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665991066" name="Picture">
</wp:docPr>
                  <a:graphic>
                    <a:graphicData uri="http://schemas.openxmlformats.org/drawingml/2006/picture">
                      <pic:pic>
                        <pic:nvPicPr>
                          <pic:cNvPr id="665991066" name="Picture"/>
                          <pic:cNvPicPr/>
                        </pic:nvPicPr>
                        <pic:blipFill>
                          <a:blip r:embed="img_0_6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64867154" name="Picture">
</wp:docPr>
                  <a:graphic>
                    <a:graphicData uri="http://schemas.openxmlformats.org/drawingml/2006/picture">
                      <pic:pic>
                        <pic:nvPicPr>
                          <pic:cNvPr id="64867154"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043913797" name="Picture">
</wp:docPr>
                  <a:graphic>
                    <a:graphicData uri="http://schemas.openxmlformats.org/drawingml/2006/picture">
                      <pic:pic>
                        <pic:nvPicPr>
                          <pic:cNvPr id="1043913797" name="Picture"/>
                          <pic:cNvPicPr/>
                        </pic:nvPicPr>
                        <pic:blipFill>
                          <a:blip r:embed="img_0_6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faible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560031359" name="Picture">
</wp:docPr>
                        <a:graphic>
                          <a:graphicData uri="http://schemas.openxmlformats.org/drawingml/2006/picture">
                            <pic:pic>
                              <pic:nvPicPr>
                                <pic:cNvPr id="1560031359" name="Picture"/>
                                <pic:cNvPicPr/>
                              </pic:nvPicPr>
                              <pic:blipFill>
                                <a:blip r:embed="img_0_6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860"/>
        <w:gridCol w:w="680"/>
        <w:gridCol w:w="40"/>
        <w:gridCol w:w="20"/>
        <w:gridCol w:w="1"/>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618530129" name="Picture">
</wp:docPr>
                  <a:graphic>
                    <a:graphicData uri="http://schemas.openxmlformats.org/drawingml/2006/picture">
                      <pic:pic>
                        <pic:nvPicPr>
                          <pic:cNvPr id="61853012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744023582" name="Picture">
</wp:docPr>
                  <a:graphic>
                    <a:graphicData uri="http://schemas.openxmlformats.org/drawingml/2006/picture">
                      <pic:pic>
                        <pic:nvPicPr>
                          <pic:cNvPr id="174402358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39110 Aiglepierre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737196679" name="Picture">
</wp:docPr>
                  <a:graphic>
                    <a:graphicData uri="http://schemas.openxmlformats.org/drawingml/2006/picture">
                      <pic:pic>
                        <pic:nvPicPr>
                          <pic:cNvPr id="173719667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9"/>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9"/>
            <w:tcMar>
              <w:top w:w="0" w:type="dxa"/>
              <w:left w:w="0" w:type="dxa"/>
              <w:bottom w:w="0" w:type="dxa"/>
              <w:right w:w="0" w:type="dxa"/>
            </w:tcMar>
            <w:vAlign w:val="top"/>
          </w:tcPr>
          <w:p>
            <w:pPr>
              <w:pStyle w:val="Style1"/>
              <w:ind/>
            </w:pPr>
            <w:r>
              <w:rPr>
                <w:rFonts w:ascii="Marianne" w:hAnsi="Marianne" w:eastAsia="Marianne" w:cs="Marianne"/>
                <w:sz w:val="38"/>
                <w:b w:val="true"/>
              </w:rPr>
              <w:t xml:space="preserve">Canalisations de transport de matières dangereuses sur Aiglepierre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557195640" name="Picture">
</wp:docPr>
                  <a:graphic>
                    <a:graphicData uri="http://schemas.openxmlformats.org/drawingml/2006/picture">
                      <pic:pic>
                        <pic:nvPicPr>
                          <pic:cNvPr id="1557195640" name="Picture"/>
                          <pic:cNvPicPr/>
                        </pic:nvPicPr>
                        <pic:blipFill>
                          <a:blip r:embed="img_0_7_11.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66444452" name="Picture">
</wp:docPr>
                  <a:graphic>
                    <a:graphicData uri="http://schemas.openxmlformats.org/drawingml/2006/picture">
                      <pic:pic>
                        <pic:nvPicPr>
                          <pic:cNvPr id="66444452" name="Picture"/>
                          <pic:cNvPicPr/>
                        </pic:nvPicPr>
                        <pic:blipFill>
                          <a:blip r:embed="img_0_7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98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canalisations sont fixes et protégées. En général, elles sont enterrées à au moins 80 cm de profondeur. Les canalisations sont utilisées pour le transport sur grandes distances du gaz naturel (gazoducs), des hydrocarbures liquides ou liquéfiés (oléoducs, pipelines), de certains produits chimiques (éthylène, propylène…) et de la saumure (saumoduc).</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667000" cy="533400"/>
                  <wp:effectExtent l="0" t="0" r="0" b="0"/>
                  <wp:wrapNone/>
                  <wp:docPr id="1696964441" name="Picture">
</wp:docPr>
                  <a:graphic>
                    <a:graphicData uri="http://schemas.openxmlformats.org/drawingml/2006/picture">
                      <pic:pic>
                        <pic:nvPicPr>
                          <pic:cNvPr id="1696964441" name="Picture"/>
                          <pic:cNvPicPr/>
                        </pic:nvPicPr>
                        <pic:blipFill>
                          <a:blip r:embed="img_0_7_10.png"/>
                          <a:srcRect/>
                          <a:stretch>
                            <a:fillRect l="0" t="0" r="0" b="38095"/>
                          </a:stretch>
                        </pic:blipFill>
                        <pic:spPr>
                          <a:xfrm rot="0">
                            <a:off x="0" y="0"/>
                            <a:ext cx="2667000" cy="533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4"/>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780"/>
        <w:gridCol w:w="760"/>
        <w:gridCol w:w="20"/>
        <w:gridCol w:w="20"/>
        <w:gridCol w:w="20"/>
        <w:gridCol w:w="1"/>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992613131" name="Picture">
</wp:docPr>
                  <a:graphic>
                    <a:graphicData uri="http://schemas.openxmlformats.org/drawingml/2006/picture">
                      <pic:pic>
                        <pic:nvPicPr>
                          <pic:cNvPr id="99261313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637134398" name="Picture">
</wp:docPr>
                  <a:graphic>
                    <a:graphicData uri="http://schemas.openxmlformats.org/drawingml/2006/picture">
                      <pic:pic>
                        <pic:nvPicPr>
                          <pic:cNvPr id="163713439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39110 Aiglepierre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679617538" name="Picture">
</wp:docPr>
                  <a:graphic>
                    <a:graphicData uri="http://schemas.openxmlformats.org/drawingml/2006/picture">
                      <pic:pic>
                        <pic:nvPicPr>
                          <pic:cNvPr id="67961753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pollution des sols sur Aiglepierre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917539155" name="Picture">
</wp:docPr>
                  <a:graphic>
                    <a:graphicData uri="http://schemas.openxmlformats.org/drawingml/2006/picture">
                      <pic:pic>
                        <pic:nvPicPr>
                          <pic:cNvPr id="1917539155" name="Picture"/>
                          <pic:cNvPicPr/>
                        </pic:nvPicPr>
                        <pic:blipFill>
                          <a:blip r:embed="img_0_8_1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957194775" name="Picture">
</wp:docPr>
                  <a:graphic>
                    <a:graphicData uri="http://schemas.openxmlformats.org/drawingml/2006/picture">
                      <pic:pic>
                        <pic:nvPicPr>
                          <pic:cNvPr id="1957194775" name="Picture"/>
                          <pic:cNvPicPr/>
                        </pic:nvPicPr>
                        <pic:blipFill>
                          <a:blip r:embed="img_0_8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Un site pollué est un site qui, du fait d'anciens dépôts de déchets ou d'infiltration de substances polluantes, présente une pollution susceptible de provoquer une nuisance ou un risque pérenne pour les personnes ou l'environnement.</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9"/>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Pollution des sols sur ma commune</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9"/>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3 ancien(s) site(s) industriel(s) ou activité(s) de service sur la commune.</w:t>
                    <w:br/>
                    <w:t xml:space="preserve">La carte des anciens sites industriels et activités de services recense les anciennes activités susceptibles d'être à l'origine d'une pollution des sols. Il peut s'agir d'anciennes activités industrielles ou encore d'anciennes activités de services potentiellement polluantes. La CASIAS ne renseigne aucunement sur l'état de pollution ou non d'un site.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11500" cy="787400"/>
                  <wp:effectExtent l="0" t="0" r="0" b="0"/>
                  <wp:wrapNone/>
                  <wp:docPr id="628131423" name="Picture">
</wp:docPr>
                  <a:graphic>
                    <a:graphicData uri="http://schemas.openxmlformats.org/drawingml/2006/picture">
                      <pic:pic>
                        <pic:nvPicPr>
                          <pic:cNvPr id="628131423" name="Picture"/>
                          <pic:cNvPicPr/>
                        </pic:nvPicPr>
                        <pic:blipFill>
                          <a:blip r:embed="img_0_8_12.png"/>
                          <a:srcRect/>
                          <a:stretch>
                            <a:fillRect l="0" t="0" r="0" b="27419"/>
                          </a:stretch>
                        </pic:blipFill>
                        <pic:spPr>
                          <a:xfrm rot="0">
                            <a:off x="0" y="0"/>
                            <a:ext cx="3111500" cy="787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10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17"/>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anciens sites industriels ou activités de service recensés dans un rayon de 500m en annexe 2.</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560"/>
        <w:gridCol w:w="162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170920749" name="Picture">
</wp:docPr>
                  <a:graphic>
                    <a:graphicData uri="http://schemas.openxmlformats.org/drawingml/2006/picture">
                      <pic:pic>
                        <pic:nvPicPr>
                          <pic:cNvPr id="117092074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733891680" name="Picture">
</wp:docPr>
                  <a:graphic>
                    <a:graphicData uri="http://schemas.openxmlformats.org/drawingml/2006/picture">
                      <pic:pic>
                        <pic:nvPicPr>
                          <pic:cNvPr id="73389168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39110 Aiglepierre</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805797559" name="Picture">
</wp:docPr>
                  <a:graphic>
                    <a:graphicData uri="http://schemas.openxmlformats.org/drawingml/2006/picture">
                      <pic:pic>
                        <pic:nvPicPr>
                          <pic:cNvPr id="180579755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4"/>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2"/>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cavités recensées dans un rayon de 100m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000000"/>
                <w:sz w:val="20"/>
              </w:rPr>
              <w:t xml:space="preserve">3 cavités recensées dans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Type</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"https://fiches-risques.brgm.fr/georisques/cavite/FRCAW0000010" \t "_self" </w:instrText>
            </w:r>
            <w:r>
              <w:fldChar w:fldCharType="separate"/>
            </w:r>
            <w:r>
              <w:rPr>
                <w:rFonts w:ascii="Marianne" w:hAnsi="Marianne" w:eastAsia="Marianne" w:cs="Marianne"/>
                <w:sz w:val="14"/>
              </w:rPr>
              <w:t xml:space="preserve">FRCAW0000010</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AIGLEPIERRE(Perte d'-)</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"https://fiches-risques.brgm.fr/georisques/cavite/FRCAW0000011" \t "_self" </w:instrText>
            </w:r>
            <w:r>
              <w:fldChar w:fldCharType="separate"/>
            </w:r>
            <w:r>
              <w:rPr>
                <w:rFonts w:ascii="Marianne" w:hAnsi="Marianne" w:eastAsia="Marianne" w:cs="Marianne"/>
                <w:sz w:val="14"/>
              </w:rPr>
              <w:t xml:space="preserve">FRCAW0000011</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BADIE(TannessiÞre de la-)BADIERE(ChatiÞre de la-)</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"https://fiches-risques.brgm.fr/georisques/cavite/FRCAW0000012" \t "_self" </w:instrText>
            </w:r>
            <w:r>
              <w:fldChar w:fldCharType="separate"/>
            </w:r>
            <w:r>
              <w:rPr>
                <w:rFonts w:ascii="Marianne" w:hAnsi="Marianne" w:eastAsia="Marianne" w:cs="Marianne"/>
                <w:sz w:val="14"/>
              </w:rPr>
              <w:t xml:space="preserve">FRCAW0000012</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GIBOUDOT(Gf.-)</w:t>
            </w:r>
          </w:p>
        </w:tc>
        <w:tc>
          <w:tcPr>
     </w:tcPr>
          <w:p>
            <w:pPr>
              <w:pStyle w:val="EMPTY_CELL_STYLE"/>
            </w:pPr>
          </w:p>
        </w:tc>
        <w:tc>
          <w:tcPr>
     </w:tcPr>
          <w:p>
            <w:pPr>
              <w:pStyle w:val="EMPTY_CELL_STYLE"/>
            </w:pPr>
          </w:p>
        </w:tc>
        <w:tc>
          <w:tcPr>
     </w:tcPr>
          <w:p>
            <w:pPr>
              <w:pStyle w:val="EMPTY_CELL_STYLE"/>
            </w:pPr>
          </w:p>
        </w:tc>
      </w:tr>
      <w:tr>
        <w:trPr>
          <w:trHeight w:hRule="exact" w:val="103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400"/>
        <w:gridCol w:w="2400"/>
        <w:gridCol w:w="480"/>
        <w:gridCol w:w="1600"/>
        <w:gridCol w:w="10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1" w:name="JR_PAGE_ANCHOR_0_11"/>
            <w:bookmarkEnd w:id="1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548575687" name="Picture">
</wp:docPr>
                  <a:graphic>
                    <a:graphicData uri="http://schemas.openxmlformats.org/drawingml/2006/picture">
                      <pic:pic>
                        <pic:nvPicPr>
                          <pic:cNvPr id="154857568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657965658" name="Picture">
</wp:docPr>
                  <a:graphic>
                    <a:graphicData uri="http://schemas.openxmlformats.org/drawingml/2006/picture">
                      <pic:pic>
                        <pic:nvPicPr>
                          <pic:cNvPr id="65796565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39110 Aiglepierre</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970256366" name="Picture">
</wp:docPr>
                  <a:graphic>
                    <a:graphicData uri="http://schemas.openxmlformats.org/drawingml/2006/picture">
                      <pic:pic>
                        <pic:nvPicPr>
                          <pic:cNvPr id="97025636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2 : Liste des anciens sites industriels ou activités de service recensés dans un rayon de 500m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3 anciens sites industriels ou activités de service à moins de 500m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Etat</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Activité principale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"https://fiches-risques.brgm.fr/georisques/casias/SSP3849592" \t "_blank" </w:instrText>
            </w:r>
            <w:r>
              <w:fldChar w:fldCharType="separate"/>
            </w:r>
            <w:r>
              <w:rPr>
                <w:rFonts w:ascii="Marianne" w:hAnsi="Marianne" w:eastAsia="Marianne" w:cs="Marianne"/>
                <w:sz w:val="14"/>
              </w:rPr>
              <w:t xml:space="preserve">SSP3849592</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Décharge</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"https://fiches-risques.brgm.fr/georisques/casias/SSP3849480" \t "_blank" </w:instrText>
            </w:r>
            <w:r>
              <w:fldChar w:fldCharType="separate"/>
            </w:r>
            <w:r>
              <w:rPr>
                <w:rFonts w:ascii="Marianne" w:hAnsi="Marianne" w:eastAsia="Marianne" w:cs="Marianne"/>
                <w:sz w:val="14"/>
              </w:rPr>
              <w:t xml:space="preserve">SSP3849480</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FABRICATION D'ARTICLES DE </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"https://fiches-risques.brgm.fr/georisques/casias/SSP3847858" \t "_blank" </w:instrText>
            </w:r>
            <w:r>
              <w:fldChar w:fldCharType="separate"/>
            </w:r>
            <w:r>
              <w:rPr>
                <w:rFonts w:ascii="Marianne" w:hAnsi="Marianne" w:eastAsia="Marianne" w:cs="Marianne"/>
                <w:sz w:val="14"/>
              </w:rPr>
              <w:t xml:space="preserve">SSP3847858</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Vente et réparation automobile</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exact" w:val="103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p>
      <w:bookmarkStart w:id="12" w:name="JR_PAGE_ANCHOR_0_12"/>
      <w:bookmarkEnd w:id="12"/>
    </w:p>
    <w:p>
      <w:r>
        <w:br w:type="page"/>
      </w:r>
    </w:p>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tableRow|10">
    <w:name w:val="tableRow|10"/>
    <w:qFormat/>
    <w:pPr>
      <w:ind/>
    </w:pPr>
    <w:rPr>
      <w:rFonts w:ascii="SansSerif" w:hAnsi="SansSerif" w:eastAsia="SansSerif" w:cs="SansSerif"/>
      <w:color w:val="000000"/>
      <w:sz w:val="20"/>
    </w:rPr>
  </w:style>
  <w:style w:type="paragraph" w:styleId="rowBase">
    <w:name w:val="rowBase"/>
    <w:qFormat/>
    <w:pPr>
      <w:ind/>
    </w:pPr>
    <w:rPr>
      <w:rFonts w:ascii="SansSerif" w:hAnsi="SansSerif" w:eastAsia="SansSerif" w:cs="SansSerif"/>
      <w:color w:val="000000"/>
      <w:sz w:val="20"/>
    </w:rPr>
  </w:style>
  <w:style w:type="paragraph" w:styleId="rowBase|01">
    <w:name w:val="rowBase|01"/>
    <w:qFormat/>
    <w:pPr>
      <w:ind/>
    </w:pPr>
    <w:rPr>
      <w:rFonts w:ascii="SansSerif" w:hAnsi="SansSerif" w:eastAsia="SansSerif" w:cs="SansSerif"/>
      <w:color w:val="000000"/>
      <w:sz w:val="20"/>
    </w:rPr>
  </w:style>
  <w:style w:type="paragraph" w:styleId="rowBase|10">
    <w:name w:val="rowBase|10"/>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1_12_1.png" Type="http://schemas.openxmlformats.org/officeDocument/2006/relationships/image" Target="media/img_0_1_12_1.png"/>
 <Relationship Id="img_0_1_12_3.png" Type="http://schemas.openxmlformats.org/officeDocument/2006/relationships/image" Target="media/img_0_1_12_3.png"/>
 <Relationship Id="img_0_1_12_2.png" Type="http://schemas.openxmlformats.org/officeDocument/2006/relationships/image" Target="media/img_0_1_12_2.png"/>
 <Relationship Id="img_0_1_13_1.png" Type="http://schemas.openxmlformats.org/officeDocument/2006/relationships/image" Target="media/img_0_1_13_1.png"/>
 <Relationship Id="img_0_1_13_3.png" Type="http://schemas.openxmlformats.org/officeDocument/2006/relationships/image" Target="media/img_0_1_13_3.png"/>
 <Relationship Id="img_0_1_13_2.png" Type="http://schemas.openxmlformats.org/officeDocument/2006/relationships/image" Target="media/img_0_1_13_2.png"/>
 <Relationship Id="img_0_2_14.jpg" Type="http://schemas.openxmlformats.org/officeDocument/2006/relationships/image" Target="media/img_0_2_14.jpg"/>
 <Relationship Id="img_0_2_7.png" Type="http://schemas.openxmlformats.org/officeDocument/2006/relationships/image" Target="media/img_0_2_7.png"/>
 <Relationship Id="img_0_2_13.png" Type="http://schemas.openxmlformats.org/officeDocument/2006/relationships/image" Target="media/img_0_2_13.png"/>
 <Relationship Id="img_0_2_12_2.png" Type="http://schemas.openxmlformats.org/officeDocument/2006/relationships/image" Target="media/img_0_2_12_2.png"/>
 <Relationship Id="img_0_3_15.jpg" Type="http://schemas.openxmlformats.org/officeDocument/2006/relationships/image" Target="media/img_0_3_15.jpg"/>
 <Relationship Id="img_0_3_7.png" Type="http://schemas.openxmlformats.org/officeDocument/2006/relationships/image" Target="media/img_0_3_7.png"/>
 <Relationship Id="img_0_3_14.jpg" Type="http://schemas.openxmlformats.org/officeDocument/2006/relationships/image" Target="media/img_0_3_14.jpg"/>
 <Relationship Id="img_0_3_12_2.png" Type="http://schemas.openxmlformats.org/officeDocument/2006/relationships/image" Target="media/img_0_3_12_2.png"/>
 <Relationship Id="img_0_3_13_2.png" Type="http://schemas.openxmlformats.org/officeDocument/2006/relationships/image" Target="media/img_0_3_13_2.png"/>
 <Relationship Id="img_0_4_27.jpg" Type="http://schemas.openxmlformats.org/officeDocument/2006/relationships/image" Target="media/img_0_4_27.jpg"/>
 <Relationship Id="img_0_4_7.png" Type="http://schemas.openxmlformats.org/officeDocument/2006/relationships/image" Target="media/img_0_4_7.png"/>
 <Relationship Id="img_0_4_26.png" Type="http://schemas.openxmlformats.org/officeDocument/2006/relationships/image" Target="media/img_0_4_26.png"/>
 <Relationship Id="img_0_5_29.jpg" Type="http://schemas.openxmlformats.org/officeDocument/2006/relationships/image" Target="media/img_0_5_29.jpg"/>
 <Relationship Id="img_0_5_7.png" Type="http://schemas.openxmlformats.org/officeDocument/2006/relationships/image" Target="media/img_0_5_7.png"/>
 <Relationship Id="img_0_5_28.png" Type="http://schemas.openxmlformats.org/officeDocument/2006/relationships/image" Target="media/img_0_5_28.png"/>
 <Relationship Id="img_0_5_12_2.png" Type="http://schemas.openxmlformats.org/officeDocument/2006/relationships/image" Target="media/img_0_5_12_2.png"/>
 <Relationship Id="img_0_6_14.jpg" Type="http://schemas.openxmlformats.org/officeDocument/2006/relationships/image" Target="media/img_0_6_14.jpg"/>
 <Relationship Id="img_0_6_7.png" Type="http://schemas.openxmlformats.org/officeDocument/2006/relationships/image" Target="media/img_0_6_7.png"/>
 <Relationship Id="img_0_6_13.png" Type="http://schemas.openxmlformats.org/officeDocument/2006/relationships/image" Target="media/img_0_6_13.png"/>
 <Relationship Id="img_0_6_12_2.png" Type="http://schemas.openxmlformats.org/officeDocument/2006/relationships/image" Target="media/img_0_6_12_2.png"/>
 <Relationship Id="img_0_7_11.jpg" Type="http://schemas.openxmlformats.org/officeDocument/2006/relationships/image" Target="media/img_0_7_11.jpg"/>
 <Relationship Id="img_0_7_7.png" Type="http://schemas.openxmlformats.org/officeDocument/2006/relationships/image" Target="media/img_0_7_7.png"/>
 <Relationship Id="img_0_7_10.png" Type="http://schemas.openxmlformats.org/officeDocument/2006/relationships/image" Target="media/img_0_7_10.png"/>
 <Relationship Id="img_0_8_13.jpg" Type="http://schemas.openxmlformats.org/officeDocument/2006/relationships/image" Target="media/img_0_8_13.jpg"/>
 <Relationship Id="img_0_8_7.png" Type="http://schemas.openxmlformats.org/officeDocument/2006/relationships/image" Target="media/img_0_8_7.png"/>
 <Relationship Id="img_0_8_12.png" Type="http://schemas.openxmlformats.org/officeDocument/2006/relationships/image" Target="media/img_0_8_1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